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B0" w:rsidRPr="00EE683E" w:rsidRDefault="009D4AB0" w:rsidP="009D4AB0">
      <w:pPr>
        <w:shd w:val="clear" w:color="auto" w:fill="FFFFFF"/>
        <w:tabs>
          <w:tab w:val="left" w:pos="9355"/>
        </w:tabs>
        <w:spacing w:after="0"/>
        <w:ind w:left="4820" w:right="-1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9D4AB0" w:rsidRPr="00EE683E" w:rsidRDefault="009D4AB0" w:rsidP="009D4AB0">
      <w:pPr>
        <w:shd w:val="clear" w:color="auto" w:fill="FFFFFF"/>
        <w:tabs>
          <w:tab w:val="left" w:pos="9355"/>
        </w:tabs>
        <w:spacing w:after="0"/>
        <w:ind w:left="4820" w:right="-1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распоряжению Уполномоченного </w:t>
      </w:r>
    </w:p>
    <w:p w:rsidR="009D4AB0" w:rsidRPr="00EE683E" w:rsidRDefault="009D4AB0" w:rsidP="009D4AB0">
      <w:pPr>
        <w:shd w:val="clear" w:color="auto" w:fill="FFFFFF"/>
        <w:tabs>
          <w:tab w:val="left" w:pos="9355"/>
        </w:tabs>
        <w:spacing w:after="0"/>
        <w:ind w:left="4820" w:right="-1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правам человека в Костромской области</w:t>
      </w:r>
    </w:p>
    <w:p w:rsidR="009D4AB0" w:rsidRPr="00EE683E" w:rsidRDefault="008B0951" w:rsidP="009D4AB0">
      <w:pPr>
        <w:shd w:val="clear" w:color="auto" w:fill="FFFFFF"/>
        <w:tabs>
          <w:tab w:val="left" w:pos="9355"/>
        </w:tabs>
        <w:spacing w:after="0"/>
        <w:ind w:left="4820" w:right="-1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декабря 2015 года</w:t>
      </w:r>
      <w:r w:rsidR="009D4AB0" w:rsidRPr="00EE6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</w:t>
      </w:r>
      <w:r w:rsidR="009D4AB0" w:rsidRPr="00EE6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</w:t>
      </w:r>
    </w:p>
    <w:p w:rsidR="009D4AB0" w:rsidRPr="00EE683E" w:rsidRDefault="009D4AB0" w:rsidP="005D1BDF">
      <w:pPr>
        <w:shd w:val="clear" w:color="auto" w:fill="FFFFFF"/>
        <w:tabs>
          <w:tab w:val="left" w:pos="9355"/>
        </w:tabs>
        <w:spacing w:after="0"/>
        <w:ind w:right="-1"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11A" w:rsidRPr="00EE683E" w:rsidRDefault="00EA07C1" w:rsidP="009D4AB0">
      <w:pPr>
        <w:shd w:val="clear" w:color="auto" w:fill="FFFFFF"/>
        <w:tabs>
          <w:tab w:val="left" w:pos="9355"/>
        </w:tabs>
        <w:spacing w:after="0"/>
        <w:ind w:right="-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Памятка </w:t>
      </w:r>
    </w:p>
    <w:p w:rsidR="00EA07C1" w:rsidRPr="00EE683E" w:rsidRDefault="00EA07C1" w:rsidP="009D4AB0">
      <w:pPr>
        <w:shd w:val="clear" w:color="auto" w:fill="FFFFFF"/>
        <w:tabs>
          <w:tab w:val="left" w:pos="9355"/>
        </w:tabs>
        <w:spacing w:after="0"/>
        <w:ind w:right="-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соблюдению требований к служебному поведению государственных гражданских служащих аппарата </w:t>
      </w:r>
      <w:r w:rsidR="005C011A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Уполномоченного по правам человека </w:t>
      </w:r>
      <w:r w:rsidR="002A0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C011A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Костромской области</w:t>
      </w:r>
      <w:r w:rsidR="00221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возникновении конфликта интересов</w:t>
      </w:r>
    </w:p>
    <w:p w:rsidR="005C011A" w:rsidRPr="00EE683E" w:rsidRDefault="005C011A" w:rsidP="009D4A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5C011A" w:rsidRPr="00EE683E" w:rsidRDefault="00A70D4C" w:rsidP="009D4AB0">
      <w:pPr>
        <w:pStyle w:val="a3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9D4AB0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C011A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</w:t>
      </w:r>
    </w:p>
    <w:p w:rsidR="00DC59CA" w:rsidRDefault="0008332E" w:rsidP="00DC59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91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правовы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регламентирующи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поведение гражданских служащих в целях предотвращения (урегулирования) конфликта интересов)</w:t>
      </w:r>
      <w:r w:rsidR="000D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</w:t>
      </w:r>
      <w:r w:rsid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D91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27 июля 2004 </w:t>
      </w:r>
      <w:r w:rsidR="008B0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79-ФЗ «О государственной гражданской службе Российской Федерации»</w:t>
      </w:r>
      <w:r w:rsidR="00DA7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Закон о гражданской службе)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25 декабря 2008 № 273-ФЗ</w:t>
      </w:r>
      <w:r w:rsidR="00D91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пр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действии коррупции» (далее – Закон о противодействии коррупции)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0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 декабря 2012 № 230-ФЗ «О контроле за соответствием расходов лиц, </w:t>
      </w:r>
      <w:r w:rsidR="008B0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мещающих государственные должности</w:t>
      </w:r>
      <w:proofErr w:type="gramEnd"/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иных лиц их доходам»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gramStart"/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</w:t>
      </w:r>
      <w:r w:rsid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Президента Российской Федерации от 12 августа 2002 года № 885 «Об утверждении общих принципов служебного поведения государственных служ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щих»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 апреля 2013 года № 309 «О мерах по реализации отдельных положений Федерального закона «О противодействии коррупции»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B0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 а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реля 2013 года № 310 «О мерах по реализации отдельных положений Фед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ральн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закона «О контроле за соответствием расходов лиц, замещающих гос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дарственные должности, и иных</w:t>
      </w:r>
      <w:proofErr w:type="gramEnd"/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 их доходам»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D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8 июля 2013 года </w:t>
      </w:r>
      <w:r w:rsidR="008B0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613 «Вопросы противодействия коррупции»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11 апреля 2014 года </w:t>
      </w:r>
      <w:r w:rsidR="008B0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226 «О Национальном плане противодействия коррупции на 2014-2015 </w:t>
      </w:r>
      <w:r w:rsidR="008B0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годы»;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 Костромской области от 10 марта 2009 года № 450-4-ЗКО </w:t>
      </w:r>
      <w:r w:rsidR="008B0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противодействии коррупции в Костромской области»; </w:t>
      </w:r>
      <w:proofErr w:type="gramStart"/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бернатора Костромской области от 11 марта 2010 года № 40 «О проверке д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стоверности и полноты сведений, представляемых гражданами, претенду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щими на замещение должностей государственной гражданской службы </w:t>
      </w:r>
      <w:r w:rsidR="008B0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Костромской области, и государственными гражданскими служащими </w:t>
      </w:r>
      <w:r w:rsidR="008B0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Костромской области, и соблюдения государственными гражданскими сл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жащими Костромской области требований к служебному поведению»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0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 февраля 2011 года № 22 «Об утверждении инструкции по проведению служебной проверки в исполнительных органах</w:t>
      </w:r>
      <w:proofErr w:type="gramEnd"/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власти К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стромской области»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июля 2013 года № 137 «Об утверждении полож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о порядке представления лицами, замещающими государственные дол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ности Костромской области, государственными гражданскими служ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 Костро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 сведений о своих расходах, а также о расходах своих супруги (супруга) и несовершеннолетних детей»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 июля 2013 года № 138 «Об утверждении порядка размещения сведений о доходах, расходах, об имуществе и обязательствах имущественного</w:t>
      </w:r>
      <w:proofErr w:type="gramEnd"/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характера отдельных кат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горий лиц и членов их семей на официальных сайтах государственных органов вл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Костромской области и областных государственных учреждений и пре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этих сведений средствам массовой информации для опубликов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ния»</w:t>
      </w:r>
      <w:r w:rsidR="00DF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17 октября 2014 года № 214 «Об утверждении фор</w:t>
      </w:r>
      <w:r w:rsidR="002A0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справки о д</w:t>
      </w:r>
      <w:r w:rsidR="002A0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A0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ходах, расходах, 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имуществе и обязательствах имущественного характ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 и внесении изменений в отдельные постановления губернатора Костро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C59CA" w:rsidRPr="00DC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сти».</w:t>
      </w:r>
      <w:proofErr w:type="gramEnd"/>
    </w:p>
    <w:p w:rsidR="000C7137" w:rsidRPr="00EE683E" w:rsidRDefault="00D91FDF" w:rsidP="00F252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</w:t>
      </w:r>
      <w:r w:rsidR="000D2CD1" w:rsidRPr="000D2C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0C7137" w:rsidRPr="000D2C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требованиями к служебному поведению на гражданской службе</w:t>
      </w:r>
      <w:r w:rsidR="000D2CD1" w:rsidRPr="000D2C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понимается система принципов и норм (правил) служебного пов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дения</w:t>
      </w:r>
      <w:r w:rsidR="000D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профессиональной деятельности гражданских служащих.</w:t>
      </w:r>
      <w:r w:rsidR="00221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основе требований к служебному поведению лежит представление о честности и н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подкупности гражданских служащих, их верности государству и закону.</w:t>
      </w:r>
      <w:r w:rsidR="00F25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служебному поведению призваны обеспечивать добросовес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исполнение должностных обязанностей и соблюдение установленных з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претов и ограничений на основе соответствия служебного поведения прав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C7137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вым предписаниям и общепринятым этическим нормам.</w:t>
      </w:r>
    </w:p>
    <w:p w:rsidR="002214A0" w:rsidRPr="00EE683E" w:rsidRDefault="000D2CD1" w:rsidP="002214A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</w:t>
      </w:r>
      <w:r w:rsidRPr="000D2C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«ко</w:t>
      </w:r>
      <w:r w:rsidR="002214A0" w:rsidRPr="000D2C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нфликт</w:t>
      </w:r>
      <w:r w:rsidRPr="000D2C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ом</w:t>
      </w:r>
      <w:r w:rsidR="002214A0" w:rsidRPr="000D2C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интересов</w:t>
      </w:r>
      <w:r w:rsidRPr="000D2C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понимается </w:t>
      </w:r>
      <w:r w:rsidR="002214A0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ситуация, </w:t>
      </w:r>
      <w:r w:rsidR="002A0D2B" w:rsidRPr="002A0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которой ли</w:t>
      </w:r>
      <w:r w:rsidR="002A0D2B" w:rsidRPr="002A0D2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A0D2B" w:rsidRPr="002A0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заинтересованность (прямая или косвенная) лица, замещающего дол</w:t>
      </w:r>
      <w:r w:rsidR="002A0D2B" w:rsidRPr="002A0D2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A0D2B" w:rsidRPr="002A0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221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214A0" w:rsidRPr="002214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статья 10 Федерального закона от 25 декабря 2008 года № 273-ФЗ «О пр</w:t>
      </w:r>
      <w:r w:rsidR="002214A0" w:rsidRPr="002214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14A0" w:rsidRPr="00221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тиводействии </w:t>
      </w:r>
      <w:r w:rsidR="00F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14A0" w:rsidRPr="00221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оррупции»</w:t>
      </w:r>
      <w:r w:rsidR="002214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14A0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2214A0" w:rsidRPr="00EE683E" w:rsidRDefault="000D2CD1" w:rsidP="002214A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</w:t>
      </w:r>
      <w:r w:rsidRPr="000D2C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«л</w:t>
      </w:r>
      <w:r w:rsidR="002214A0" w:rsidRPr="000D2C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ичн</w:t>
      </w:r>
      <w:r w:rsidRPr="000D2C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ой</w:t>
      </w:r>
      <w:r w:rsidR="002214A0" w:rsidRPr="000D2C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заинтересованность</w:t>
      </w:r>
      <w:r w:rsidRPr="000D2C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ю»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понимается</w:t>
      </w:r>
      <w:r w:rsidR="002214A0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</w:t>
      </w:r>
      <w:r w:rsid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замещающим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замещ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которой предусматривает обязанность принимать меры по предотвращ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 урегулированию конфликта интересов</w:t>
      </w:r>
      <w:r w:rsid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состоящими с ним </w:t>
      </w:r>
      <w:r w:rsidR="008B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близком родстве или свойстве лицами (родителями, супругами, детьми, братьями, сестрами, а также</w:t>
      </w:r>
      <w:proofErr w:type="gramEnd"/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братьями, сестрами, родителями, детьми супр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и супругами детей), гражданами или организациями, с которыми указа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лицо и (или) лица, состоящие с ним в близком родстве или свойстве, св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2562" w:rsidRPr="00FF2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заны имущественными, корпоративными или иными близкими отношениями </w:t>
      </w:r>
      <w:r w:rsidR="00DC59CA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2</w:t>
      </w:r>
      <w:r w:rsidR="00DC59CA" w:rsidRPr="00DC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10 Федерального закона от 25 декабря 2008 года № 273-ФЗ </w:t>
      </w:r>
      <w:r w:rsidR="008B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59CA" w:rsidRPr="00DC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</w:t>
      </w:r>
      <w:r w:rsidR="00AC78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59CA" w:rsidRPr="00DC5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оррупции»</w:t>
      </w:r>
      <w:r w:rsidR="00DC59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14A0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2CD1" w:rsidRDefault="000D2CD1" w:rsidP="00CC52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2EB" w:rsidRPr="00EE683E" w:rsidRDefault="00A70D4C" w:rsidP="00CC52E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C7137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52EB"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служебному поведению гражданских служащих </w:t>
      </w:r>
    </w:p>
    <w:p w:rsidR="000C7137" w:rsidRPr="00EE683E" w:rsidRDefault="00CC52EB" w:rsidP="000C44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возникновении конфликта интересов</w:t>
      </w:r>
    </w:p>
    <w:p w:rsidR="00D91FDF" w:rsidRPr="00D91FDF" w:rsidRDefault="00811426" w:rsidP="00D91FDF">
      <w:pPr>
        <w:pStyle w:val="a4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D91FDF">
        <w:rPr>
          <w:bCs/>
          <w:iCs/>
          <w:sz w:val="28"/>
          <w:szCs w:val="28"/>
        </w:rPr>
        <w:t xml:space="preserve">. </w:t>
      </w:r>
      <w:r w:rsidR="00D91FDF" w:rsidRPr="00D91FDF">
        <w:rPr>
          <w:bCs/>
          <w:iCs/>
          <w:sz w:val="28"/>
          <w:szCs w:val="28"/>
        </w:rPr>
        <w:t>К основным причинам конфликта интересов на гражданской службе относятся:</w:t>
      </w:r>
    </w:p>
    <w:p w:rsidR="00D91FDF" w:rsidRPr="00D91FDF" w:rsidRDefault="00D91FDF" w:rsidP="00D91FDF">
      <w:pPr>
        <w:pStyle w:val="a4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91FDF">
        <w:rPr>
          <w:bCs/>
          <w:iCs/>
          <w:sz w:val="28"/>
          <w:szCs w:val="28"/>
        </w:rPr>
        <w:t>1) нарушение основных требований к служебному поведению гражда</w:t>
      </w:r>
      <w:r w:rsidRPr="00D91FDF">
        <w:rPr>
          <w:bCs/>
          <w:iCs/>
          <w:sz w:val="28"/>
          <w:szCs w:val="28"/>
        </w:rPr>
        <w:t>н</w:t>
      </w:r>
      <w:r w:rsidRPr="00D91FDF">
        <w:rPr>
          <w:bCs/>
          <w:iCs/>
          <w:sz w:val="28"/>
          <w:szCs w:val="28"/>
        </w:rPr>
        <w:t xml:space="preserve">ских служащих; </w:t>
      </w:r>
    </w:p>
    <w:p w:rsidR="00D91FDF" w:rsidRPr="00D91FDF" w:rsidRDefault="00D91FDF" w:rsidP="00D91FDF">
      <w:pPr>
        <w:pStyle w:val="a4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91FDF">
        <w:rPr>
          <w:bCs/>
          <w:iCs/>
          <w:sz w:val="28"/>
          <w:szCs w:val="28"/>
        </w:rPr>
        <w:t xml:space="preserve">2) невыполнение обязанностей гражданского служащего; </w:t>
      </w:r>
    </w:p>
    <w:p w:rsidR="00D91FDF" w:rsidRPr="00D91FDF" w:rsidRDefault="00D91FDF" w:rsidP="00D91FDF">
      <w:pPr>
        <w:pStyle w:val="a4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91FDF">
        <w:rPr>
          <w:bCs/>
          <w:iCs/>
          <w:sz w:val="28"/>
          <w:szCs w:val="28"/>
        </w:rPr>
        <w:t>3) несоблюдение при исполнении служебных обязанностей прав и з</w:t>
      </w:r>
      <w:r w:rsidRPr="00D91FDF">
        <w:rPr>
          <w:bCs/>
          <w:iCs/>
          <w:sz w:val="28"/>
          <w:szCs w:val="28"/>
        </w:rPr>
        <w:t>а</w:t>
      </w:r>
      <w:r w:rsidRPr="00D91FDF">
        <w:rPr>
          <w:bCs/>
          <w:iCs/>
          <w:sz w:val="28"/>
          <w:szCs w:val="28"/>
        </w:rPr>
        <w:t xml:space="preserve">конных интересов граждан, организаций, общества и государства; </w:t>
      </w:r>
    </w:p>
    <w:p w:rsidR="00D91FDF" w:rsidRPr="00D91FDF" w:rsidRDefault="00D91FDF" w:rsidP="00D91FDF">
      <w:pPr>
        <w:pStyle w:val="a4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91FDF">
        <w:rPr>
          <w:bCs/>
          <w:iCs/>
          <w:sz w:val="28"/>
          <w:szCs w:val="28"/>
        </w:rPr>
        <w:t xml:space="preserve">4) несоблюдение норм действующего законодательства; </w:t>
      </w:r>
    </w:p>
    <w:p w:rsidR="00D91FDF" w:rsidRDefault="00D91FDF" w:rsidP="00D91FDF">
      <w:pPr>
        <w:pStyle w:val="a4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91FDF">
        <w:rPr>
          <w:bCs/>
          <w:iCs/>
          <w:sz w:val="28"/>
          <w:szCs w:val="28"/>
        </w:rPr>
        <w:t>5) нарушение ограничений и запретов, связанных с гражданской слу</w:t>
      </w:r>
      <w:r w:rsidRPr="00D91FDF">
        <w:rPr>
          <w:bCs/>
          <w:iCs/>
          <w:sz w:val="28"/>
          <w:szCs w:val="28"/>
        </w:rPr>
        <w:t>ж</w:t>
      </w:r>
      <w:r w:rsidRPr="00D91FDF">
        <w:rPr>
          <w:bCs/>
          <w:iCs/>
          <w:sz w:val="28"/>
          <w:szCs w:val="28"/>
        </w:rPr>
        <w:t>бой, в том числе установленных Законом о противодействии коррупции и др.</w:t>
      </w:r>
    </w:p>
    <w:p w:rsidR="007A61A7" w:rsidRPr="00D91FDF" w:rsidRDefault="00811426" w:rsidP="00D91FDF">
      <w:pPr>
        <w:pStyle w:val="a4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D91FDF">
        <w:rPr>
          <w:bCs/>
          <w:iCs/>
          <w:sz w:val="28"/>
          <w:szCs w:val="28"/>
        </w:rPr>
        <w:t xml:space="preserve">. </w:t>
      </w:r>
      <w:r w:rsidR="00AC7863">
        <w:rPr>
          <w:bCs/>
          <w:iCs/>
          <w:sz w:val="28"/>
          <w:szCs w:val="28"/>
        </w:rPr>
        <w:t>В</w:t>
      </w:r>
      <w:r w:rsidR="007A61A7" w:rsidRPr="00EE683E">
        <w:rPr>
          <w:bCs/>
          <w:iCs/>
          <w:sz w:val="28"/>
          <w:szCs w:val="28"/>
        </w:rPr>
        <w:t>озникновение конфликта интересов является вероятным</w:t>
      </w:r>
      <w:r w:rsidR="00AC7863">
        <w:rPr>
          <w:bCs/>
          <w:iCs/>
          <w:sz w:val="28"/>
          <w:szCs w:val="28"/>
        </w:rPr>
        <w:t xml:space="preserve"> в следу</w:t>
      </w:r>
      <w:r w:rsidR="00AC7863">
        <w:rPr>
          <w:bCs/>
          <w:iCs/>
          <w:sz w:val="28"/>
          <w:szCs w:val="28"/>
        </w:rPr>
        <w:t>ю</w:t>
      </w:r>
      <w:r w:rsidR="00AC7863">
        <w:rPr>
          <w:bCs/>
          <w:iCs/>
          <w:sz w:val="28"/>
          <w:szCs w:val="28"/>
        </w:rPr>
        <w:t>щих случаях.</w:t>
      </w:r>
    </w:p>
    <w:p w:rsidR="000D2CD1" w:rsidRDefault="00811426" w:rsidP="00B10A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2CD1">
        <w:rPr>
          <w:sz w:val="28"/>
          <w:szCs w:val="28"/>
        </w:rPr>
        <w:t xml:space="preserve">1. </w:t>
      </w:r>
      <w:r w:rsidR="00AC7863">
        <w:rPr>
          <w:sz w:val="28"/>
          <w:szCs w:val="28"/>
        </w:rPr>
        <w:t>В</w:t>
      </w:r>
      <w:r w:rsidR="007A61A7" w:rsidRPr="00EE683E">
        <w:rPr>
          <w:sz w:val="28"/>
          <w:szCs w:val="28"/>
        </w:rPr>
        <w:t>ыполнение отдельных функций государственного управления в отношении родственников и</w:t>
      </w:r>
      <w:r w:rsidR="009C6233" w:rsidRPr="00EE683E">
        <w:rPr>
          <w:sz w:val="28"/>
          <w:szCs w:val="28"/>
        </w:rPr>
        <w:t xml:space="preserve"> (</w:t>
      </w:r>
      <w:r w:rsidR="007A61A7" w:rsidRPr="00EE683E">
        <w:rPr>
          <w:sz w:val="28"/>
          <w:szCs w:val="28"/>
        </w:rPr>
        <w:t>или</w:t>
      </w:r>
      <w:r w:rsidR="009C6233" w:rsidRPr="00EE683E">
        <w:rPr>
          <w:sz w:val="28"/>
          <w:szCs w:val="28"/>
        </w:rPr>
        <w:t>)</w:t>
      </w:r>
      <w:r w:rsidR="007A61A7" w:rsidRPr="00EE683E">
        <w:rPr>
          <w:sz w:val="28"/>
          <w:szCs w:val="28"/>
        </w:rPr>
        <w:t xml:space="preserve"> иных лиц, с которыми связана личная з</w:t>
      </w:r>
      <w:r w:rsidR="007A61A7" w:rsidRPr="00EE683E">
        <w:rPr>
          <w:sz w:val="28"/>
          <w:szCs w:val="28"/>
        </w:rPr>
        <w:t>а</w:t>
      </w:r>
      <w:r w:rsidR="007A61A7" w:rsidRPr="00EE683E">
        <w:rPr>
          <w:sz w:val="28"/>
          <w:szCs w:val="28"/>
        </w:rPr>
        <w:t>интересованность гражданского служащего</w:t>
      </w:r>
      <w:r w:rsidR="00325215">
        <w:rPr>
          <w:sz w:val="28"/>
          <w:szCs w:val="28"/>
        </w:rPr>
        <w:t xml:space="preserve">. </w:t>
      </w:r>
    </w:p>
    <w:p w:rsidR="007A61A7" w:rsidRPr="00EE683E" w:rsidRDefault="00CE6351" w:rsidP="000D2CD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E6351">
        <w:rPr>
          <w:sz w:val="28"/>
          <w:szCs w:val="28"/>
        </w:rPr>
        <w:t>В случае если гражданский служащий участвует в осуществлении о</w:t>
      </w:r>
      <w:r w:rsidRPr="00CE6351">
        <w:rPr>
          <w:sz w:val="28"/>
          <w:szCs w:val="28"/>
        </w:rPr>
        <w:t>т</w:t>
      </w:r>
      <w:r w:rsidRPr="00CE6351">
        <w:rPr>
          <w:sz w:val="28"/>
          <w:szCs w:val="28"/>
        </w:rPr>
        <w:t xml:space="preserve">дельных функций государственного управления и/или в принятии кадровых решений в отношении родственников и/или иных лиц, с которыми связана личная заинтересованность гражданского служащего, о наличии </w:t>
      </w:r>
      <w:r w:rsidR="000D2CD1">
        <w:rPr>
          <w:sz w:val="28"/>
          <w:szCs w:val="28"/>
        </w:rPr>
        <w:t xml:space="preserve">своей </w:t>
      </w:r>
      <w:r w:rsidRPr="00CE6351">
        <w:rPr>
          <w:sz w:val="28"/>
          <w:szCs w:val="28"/>
        </w:rPr>
        <w:t>ли</w:t>
      </w:r>
      <w:r w:rsidRPr="00CE6351">
        <w:rPr>
          <w:sz w:val="28"/>
          <w:szCs w:val="28"/>
        </w:rPr>
        <w:t>ч</w:t>
      </w:r>
      <w:r w:rsidRPr="00CE6351">
        <w:rPr>
          <w:sz w:val="28"/>
          <w:szCs w:val="28"/>
        </w:rPr>
        <w:t xml:space="preserve">ной заинтересованности </w:t>
      </w:r>
      <w:r w:rsidR="000D2CD1">
        <w:rPr>
          <w:sz w:val="28"/>
          <w:szCs w:val="28"/>
        </w:rPr>
        <w:t xml:space="preserve">ему </w:t>
      </w:r>
      <w:r w:rsidR="000D2CD1" w:rsidRPr="00CE6351">
        <w:rPr>
          <w:sz w:val="28"/>
          <w:szCs w:val="28"/>
        </w:rPr>
        <w:t xml:space="preserve">необходимо уведомить </w:t>
      </w:r>
      <w:r w:rsidR="009B4F0D">
        <w:rPr>
          <w:sz w:val="28"/>
          <w:szCs w:val="28"/>
        </w:rPr>
        <w:t>Уполномоченного по правам человека в Костромской области (далее – Уполномоченный)</w:t>
      </w:r>
      <w:r>
        <w:rPr>
          <w:sz w:val="28"/>
          <w:szCs w:val="28"/>
        </w:rPr>
        <w:t xml:space="preserve"> в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менной форме</w:t>
      </w:r>
      <w:r w:rsidRPr="00CE6351">
        <w:rPr>
          <w:sz w:val="28"/>
          <w:szCs w:val="28"/>
        </w:rPr>
        <w:t>.</w:t>
      </w:r>
      <w:proofErr w:type="gramEnd"/>
    </w:p>
    <w:p w:rsidR="000D2CD1" w:rsidRDefault="00811426" w:rsidP="00B10A63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4.</w:t>
      </w:r>
      <w:r w:rsidR="000D2CD1">
        <w:rPr>
          <w:sz w:val="28"/>
          <w:szCs w:val="28"/>
        </w:rPr>
        <w:t xml:space="preserve">2. </w:t>
      </w:r>
      <w:r w:rsidR="00CE6351">
        <w:rPr>
          <w:sz w:val="28"/>
          <w:szCs w:val="28"/>
        </w:rPr>
        <w:t>В</w:t>
      </w:r>
      <w:r w:rsidR="007A61A7" w:rsidRPr="00EE683E">
        <w:rPr>
          <w:sz w:val="28"/>
          <w:szCs w:val="28"/>
        </w:rPr>
        <w:t>ыпо</w:t>
      </w:r>
      <w:r w:rsidR="00CE6351">
        <w:rPr>
          <w:sz w:val="28"/>
          <w:szCs w:val="28"/>
        </w:rPr>
        <w:t>лнение иной оплачиваемой работы.</w:t>
      </w:r>
      <w:r w:rsidR="00665512" w:rsidRPr="00665512">
        <w:t xml:space="preserve"> </w:t>
      </w:r>
    </w:p>
    <w:p w:rsidR="007A61A7" w:rsidRPr="00EE683E" w:rsidRDefault="00665512" w:rsidP="000D2CD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5512">
        <w:rPr>
          <w:sz w:val="28"/>
          <w:szCs w:val="28"/>
        </w:rPr>
        <w:t xml:space="preserve">Государственный служащий вправе с предварительным уведомлением </w:t>
      </w:r>
      <w:r>
        <w:rPr>
          <w:sz w:val="28"/>
          <w:szCs w:val="28"/>
        </w:rPr>
        <w:t>Уполномоченного</w:t>
      </w:r>
      <w:r w:rsidRPr="00665512">
        <w:rPr>
          <w:sz w:val="28"/>
          <w:szCs w:val="28"/>
        </w:rPr>
        <w:t xml:space="preserve"> выполнять иную оплачиваемую работу</w:t>
      </w:r>
      <w:r>
        <w:rPr>
          <w:sz w:val="28"/>
          <w:szCs w:val="28"/>
        </w:rPr>
        <w:t xml:space="preserve"> в организации</w:t>
      </w:r>
      <w:r w:rsidRPr="00665512">
        <w:rPr>
          <w:sz w:val="28"/>
          <w:szCs w:val="28"/>
        </w:rPr>
        <w:t>, в отношении которой государственный служащий осуществляет отдельные функции государственного управления</w:t>
      </w:r>
      <w:r w:rsidR="009B4F0D">
        <w:rPr>
          <w:sz w:val="28"/>
          <w:szCs w:val="28"/>
        </w:rPr>
        <w:t>,</w:t>
      </w:r>
      <w:r w:rsidRPr="00665512">
        <w:rPr>
          <w:sz w:val="28"/>
          <w:szCs w:val="28"/>
        </w:rPr>
        <w:t xml:space="preserve"> если это не повлечет за собой ко</w:t>
      </w:r>
      <w:r w:rsidRPr="00665512">
        <w:rPr>
          <w:sz w:val="28"/>
          <w:szCs w:val="28"/>
        </w:rPr>
        <w:t>н</w:t>
      </w:r>
      <w:r w:rsidRPr="00665512">
        <w:rPr>
          <w:sz w:val="28"/>
          <w:szCs w:val="28"/>
        </w:rPr>
        <w:t>фликт интересов.</w:t>
      </w:r>
      <w:r>
        <w:rPr>
          <w:sz w:val="28"/>
          <w:szCs w:val="28"/>
        </w:rPr>
        <w:t xml:space="preserve"> </w:t>
      </w:r>
      <w:r w:rsidRPr="00665512">
        <w:rPr>
          <w:sz w:val="28"/>
          <w:szCs w:val="28"/>
        </w:rPr>
        <w:t>В случае возникновения у государственного служащего личной заинтересованности, которая приводит или может привести к ко</w:t>
      </w:r>
      <w:r w:rsidRPr="00665512">
        <w:rPr>
          <w:sz w:val="28"/>
          <w:szCs w:val="28"/>
        </w:rPr>
        <w:t>н</w:t>
      </w:r>
      <w:r w:rsidRPr="00665512">
        <w:rPr>
          <w:sz w:val="28"/>
          <w:szCs w:val="28"/>
        </w:rPr>
        <w:t xml:space="preserve">фликту интересов, государственный служащий обязан проинформировать об этом </w:t>
      </w:r>
      <w:r w:rsidR="009B4F0D">
        <w:rPr>
          <w:sz w:val="28"/>
          <w:szCs w:val="28"/>
        </w:rPr>
        <w:t>Уполномоченного</w:t>
      </w:r>
      <w:r w:rsidRPr="00665512">
        <w:rPr>
          <w:sz w:val="28"/>
          <w:szCs w:val="28"/>
        </w:rPr>
        <w:t xml:space="preserve"> в письменной форме. Определение степени своей личной заинтересованности, являющейся квалифицирующим признаком во</w:t>
      </w:r>
      <w:r w:rsidRPr="00665512">
        <w:rPr>
          <w:sz w:val="28"/>
          <w:szCs w:val="28"/>
        </w:rPr>
        <w:t>з</w:t>
      </w:r>
      <w:r w:rsidRPr="00665512">
        <w:rPr>
          <w:sz w:val="28"/>
          <w:szCs w:val="28"/>
        </w:rPr>
        <w:t>никновения конфликта интересов, остается ответственностью самого гос</w:t>
      </w:r>
      <w:r w:rsidRPr="00665512">
        <w:rPr>
          <w:sz w:val="28"/>
          <w:szCs w:val="28"/>
        </w:rPr>
        <w:t>у</w:t>
      </w:r>
      <w:r w:rsidRPr="00665512">
        <w:rPr>
          <w:sz w:val="28"/>
          <w:szCs w:val="28"/>
        </w:rPr>
        <w:t>дарственного служащего со всеми вытекающими из этого юридическими п</w:t>
      </w:r>
      <w:r w:rsidRPr="00665512">
        <w:rPr>
          <w:sz w:val="28"/>
          <w:szCs w:val="28"/>
        </w:rPr>
        <w:t>о</w:t>
      </w:r>
      <w:r w:rsidRPr="00665512">
        <w:rPr>
          <w:sz w:val="28"/>
          <w:szCs w:val="28"/>
        </w:rPr>
        <w:t>следствиями.</w:t>
      </w:r>
      <w:r>
        <w:rPr>
          <w:sz w:val="28"/>
          <w:szCs w:val="28"/>
        </w:rPr>
        <w:t xml:space="preserve"> </w:t>
      </w:r>
      <w:r w:rsidRPr="00665512">
        <w:rPr>
          <w:sz w:val="28"/>
          <w:szCs w:val="28"/>
        </w:rPr>
        <w:t>При наличии конфликта интересов или возможности его во</w:t>
      </w:r>
      <w:r w:rsidRPr="00665512">
        <w:rPr>
          <w:sz w:val="28"/>
          <w:szCs w:val="28"/>
        </w:rPr>
        <w:t>з</w:t>
      </w:r>
      <w:r w:rsidRPr="00665512">
        <w:rPr>
          <w:sz w:val="28"/>
          <w:szCs w:val="28"/>
        </w:rPr>
        <w:t xml:space="preserve">никновения </w:t>
      </w:r>
      <w:proofErr w:type="gramStart"/>
      <w:r w:rsidRPr="00665512">
        <w:rPr>
          <w:sz w:val="28"/>
          <w:szCs w:val="28"/>
        </w:rPr>
        <w:t>государственному</w:t>
      </w:r>
      <w:proofErr w:type="gramEnd"/>
      <w:r w:rsidRPr="00665512">
        <w:rPr>
          <w:sz w:val="28"/>
          <w:szCs w:val="28"/>
        </w:rPr>
        <w:t xml:space="preserve"> служащему </w:t>
      </w:r>
      <w:r w:rsidR="000D2CD1">
        <w:rPr>
          <w:sz w:val="28"/>
          <w:szCs w:val="28"/>
        </w:rPr>
        <w:t>целесообразно</w:t>
      </w:r>
      <w:r w:rsidRPr="00665512">
        <w:rPr>
          <w:sz w:val="28"/>
          <w:szCs w:val="28"/>
        </w:rPr>
        <w:t xml:space="preserve"> отказаться от предложений о выполнении иной оплачиваемой работы в организации</w:t>
      </w:r>
      <w:r>
        <w:rPr>
          <w:sz w:val="28"/>
          <w:szCs w:val="28"/>
        </w:rPr>
        <w:t>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которой он осуществляет отдельные государственные функции</w:t>
      </w:r>
      <w:r w:rsidRPr="00665512">
        <w:rPr>
          <w:sz w:val="28"/>
          <w:szCs w:val="28"/>
        </w:rPr>
        <w:t>.</w:t>
      </w:r>
    </w:p>
    <w:p w:rsidR="00B10A63" w:rsidRDefault="00811426" w:rsidP="00B10A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7A61A7" w:rsidRPr="00EE683E">
        <w:rPr>
          <w:sz w:val="28"/>
          <w:szCs w:val="28"/>
        </w:rPr>
        <w:t>3</w:t>
      </w:r>
      <w:r w:rsidR="009B4F0D">
        <w:rPr>
          <w:sz w:val="28"/>
          <w:szCs w:val="28"/>
        </w:rPr>
        <w:t>.</w:t>
      </w:r>
      <w:r w:rsidR="007A61A7" w:rsidRPr="00EE683E">
        <w:rPr>
          <w:sz w:val="28"/>
          <w:szCs w:val="28"/>
        </w:rPr>
        <w:t xml:space="preserve"> </w:t>
      </w:r>
      <w:r w:rsidR="009B4F0D">
        <w:rPr>
          <w:sz w:val="28"/>
          <w:szCs w:val="28"/>
        </w:rPr>
        <w:t>В</w:t>
      </w:r>
      <w:r w:rsidR="007A61A7" w:rsidRPr="00EE683E">
        <w:rPr>
          <w:sz w:val="28"/>
          <w:szCs w:val="28"/>
        </w:rPr>
        <w:t>ладение ценными бумагами, банковскими вкладами</w:t>
      </w:r>
      <w:r w:rsidR="009B4F0D">
        <w:rPr>
          <w:sz w:val="28"/>
          <w:szCs w:val="28"/>
        </w:rPr>
        <w:t>.</w:t>
      </w:r>
      <w:r w:rsidR="007A61A7" w:rsidRPr="00EE683E">
        <w:rPr>
          <w:sz w:val="28"/>
          <w:szCs w:val="28"/>
        </w:rPr>
        <w:t xml:space="preserve"> </w:t>
      </w:r>
    </w:p>
    <w:p w:rsidR="007454AA" w:rsidRDefault="00504024" w:rsidP="00B10A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024">
        <w:rPr>
          <w:sz w:val="28"/>
          <w:szCs w:val="28"/>
        </w:rPr>
        <w:t>В случае если гражданский служащий владеет ценными бумагами о</w:t>
      </w:r>
      <w:r w:rsidRPr="00504024">
        <w:rPr>
          <w:sz w:val="28"/>
          <w:szCs w:val="28"/>
        </w:rPr>
        <w:t>р</w:t>
      </w:r>
      <w:r w:rsidRPr="00504024">
        <w:rPr>
          <w:sz w:val="28"/>
          <w:szCs w:val="28"/>
        </w:rPr>
        <w:t>ганизации, в отношении которой он осуществляет отдельные функции гос</w:t>
      </w:r>
      <w:r w:rsidRPr="00504024">
        <w:rPr>
          <w:sz w:val="28"/>
          <w:szCs w:val="28"/>
        </w:rPr>
        <w:t>у</w:t>
      </w:r>
      <w:r w:rsidRPr="00504024">
        <w:rPr>
          <w:sz w:val="28"/>
          <w:szCs w:val="28"/>
        </w:rPr>
        <w:t xml:space="preserve">дарственного управления, он обязан уведомить </w:t>
      </w:r>
      <w:r w:rsidR="00782378">
        <w:rPr>
          <w:sz w:val="28"/>
          <w:szCs w:val="28"/>
        </w:rPr>
        <w:t xml:space="preserve">Уполномоченного </w:t>
      </w:r>
      <w:r w:rsidRPr="00504024">
        <w:rPr>
          <w:sz w:val="28"/>
          <w:szCs w:val="28"/>
        </w:rPr>
        <w:t>о наличии личной заинтересованности в письменной форме</w:t>
      </w:r>
      <w:r>
        <w:rPr>
          <w:sz w:val="28"/>
          <w:szCs w:val="28"/>
        </w:rPr>
        <w:t xml:space="preserve">, </w:t>
      </w:r>
      <w:r w:rsidRPr="00504024">
        <w:rPr>
          <w:sz w:val="28"/>
          <w:szCs w:val="28"/>
        </w:rPr>
        <w:t>передать ценные бумаги в доверительное управление.</w:t>
      </w:r>
      <w:r w:rsidR="00782378">
        <w:rPr>
          <w:sz w:val="28"/>
          <w:szCs w:val="28"/>
        </w:rPr>
        <w:t xml:space="preserve"> </w:t>
      </w:r>
      <w:proofErr w:type="gramStart"/>
      <w:r w:rsidRPr="00504024">
        <w:rPr>
          <w:sz w:val="28"/>
          <w:szCs w:val="28"/>
        </w:rPr>
        <w:t>В случае если родственники гражданского сл</w:t>
      </w:r>
      <w:r w:rsidRPr="00504024">
        <w:rPr>
          <w:sz w:val="28"/>
          <w:szCs w:val="28"/>
        </w:rPr>
        <w:t>у</w:t>
      </w:r>
      <w:r w:rsidRPr="00504024">
        <w:rPr>
          <w:sz w:val="28"/>
          <w:szCs w:val="28"/>
        </w:rPr>
        <w:t>жащего владеют ценными бумагами организации, в отношении которой он осуществляет отдельные функции государственного управления, гражда</w:t>
      </w:r>
      <w:r w:rsidRPr="00504024">
        <w:rPr>
          <w:sz w:val="28"/>
          <w:szCs w:val="28"/>
        </w:rPr>
        <w:t>н</w:t>
      </w:r>
      <w:r w:rsidRPr="00504024">
        <w:rPr>
          <w:sz w:val="28"/>
          <w:szCs w:val="28"/>
        </w:rPr>
        <w:t xml:space="preserve">ский служащий обязан уведомить </w:t>
      </w:r>
      <w:r w:rsidR="00782378">
        <w:rPr>
          <w:sz w:val="28"/>
          <w:szCs w:val="28"/>
        </w:rPr>
        <w:t>Уполномоченного</w:t>
      </w:r>
      <w:r w:rsidRPr="00504024">
        <w:rPr>
          <w:sz w:val="28"/>
          <w:szCs w:val="28"/>
        </w:rPr>
        <w:t xml:space="preserve"> о наличии личной заи</w:t>
      </w:r>
      <w:r w:rsidRPr="00504024">
        <w:rPr>
          <w:sz w:val="28"/>
          <w:szCs w:val="28"/>
        </w:rPr>
        <w:t>н</w:t>
      </w:r>
      <w:r w:rsidRPr="00504024">
        <w:rPr>
          <w:sz w:val="28"/>
          <w:szCs w:val="28"/>
        </w:rPr>
        <w:t>тересованности в письменной форме</w:t>
      </w:r>
      <w:r w:rsidR="00782378">
        <w:rPr>
          <w:sz w:val="28"/>
          <w:szCs w:val="28"/>
        </w:rPr>
        <w:t xml:space="preserve">, </w:t>
      </w:r>
      <w:r w:rsidRPr="00504024">
        <w:rPr>
          <w:sz w:val="28"/>
          <w:szCs w:val="28"/>
        </w:rPr>
        <w:t>рекомендовать родственникам передать ценные бумаги в доверительное управление либо рассм</w:t>
      </w:r>
      <w:r w:rsidR="00782378">
        <w:rPr>
          <w:sz w:val="28"/>
          <w:szCs w:val="28"/>
        </w:rPr>
        <w:t xml:space="preserve">отреть вопрос об их отчуждении. </w:t>
      </w:r>
      <w:proofErr w:type="gramEnd"/>
    </w:p>
    <w:p w:rsidR="007A61A7" w:rsidRPr="00EE683E" w:rsidRDefault="00504024" w:rsidP="007823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04024">
        <w:rPr>
          <w:sz w:val="28"/>
          <w:szCs w:val="28"/>
        </w:rPr>
        <w:t>До принятия гражданским служащим мер по урегулированию ко</w:t>
      </w:r>
      <w:r w:rsidRPr="00504024">
        <w:rPr>
          <w:sz w:val="28"/>
          <w:szCs w:val="28"/>
        </w:rPr>
        <w:t>н</w:t>
      </w:r>
      <w:r w:rsidRPr="00504024">
        <w:rPr>
          <w:sz w:val="28"/>
          <w:szCs w:val="28"/>
        </w:rPr>
        <w:t xml:space="preserve">фликта интересов </w:t>
      </w:r>
      <w:r w:rsidR="00782378">
        <w:rPr>
          <w:sz w:val="28"/>
          <w:szCs w:val="28"/>
        </w:rPr>
        <w:t xml:space="preserve">он может быть </w:t>
      </w:r>
      <w:r w:rsidRPr="00504024">
        <w:rPr>
          <w:sz w:val="28"/>
          <w:szCs w:val="28"/>
        </w:rPr>
        <w:t>отстран</w:t>
      </w:r>
      <w:r w:rsidR="00782378">
        <w:rPr>
          <w:sz w:val="28"/>
          <w:szCs w:val="28"/>
        </w:rPr>
        <w:t>ен</w:t>
      </w:r>
      <w:r w:rsidRPr="00504024">
        <w:rPr>
          <w:sz w:val="28"/>
          <w:szCs w:val="28"/>
        </w:rPr>
        <w:t xml:space="preserve"> от исполнения должностных (служебных) обязанностей в отношении организации, ценными бумагами к</w:t>
      </w:r>
      <w:r w:rsidRPr="00504024">
        <w:rPr>
          <w:sz w:val="28"/>
          <w:szCs w:val="28"/>
        </w:rPr>
        <w:t>о</w:t>
      </w:r>
      <w:r w:rsidRPr="00504024">
        <w:rPr>
          <w:sz w:val="28"/>
          <w:szCs w:val="28"/>
        </w:rPr>
        <w:t>торой он или его родственники владеют.</w:t>
      </w:r>
      <w:proofErr w:type="gramEnd"/>
    </w:p>
    <w:p w:rsidR="000D2CD1" w:rsidRDefault="00811426" w:rsidP="00B10A63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4.</w:t>
      </w:r>
      <w:r w:rsidR="00782378">
        <w:rPr>
          <w:sz w:val="28"/>
          <w:szCs w:val="28"/>
        </w:rPr>
        <w:t>4.</w:t>
      </w:r>
      <w:r w:rsidR="007A61A7" w:rsidRPr="00EE683E">
        <w:rPr>
          <w:sz w:val="28"/>
          <w:szCs w:val="28"/>
        </w:rPr>
        <w:t xml:space="preserve"> </w:t>
      </w:r>
      <w:r w:rsidR="00782378">
        <w:rPr>
          <w:sz w:val="28"/>
          <w:szCs w:val="28"/>
        </w:rPr>
        <w:t>П</w:t>
      </w:r>
      <w:r w:rsidR="007A61A7" w:rsidRPr="00EE683E">
        <w:rPr>
          <w:sz w:val="28"/>
          <w:szCs w:val="28"/>
        </w:rPr>
        <w:t>олучение подарков и услуг</w:t>
      </w:r>
      <w:r w:rsidR="00782378">
        <w:rPr>
          <w:sz w:val="28"/>
          <w:szCs w:val="28"/>
        </w:rPr>
        <w:t>.</w:t>
      </w:r>
      <w:r w:rsidR="0024356A" w:rsidRPr="0024356A">
        <w:t xml:space="preserve"> </w:t>
      </w:r>
    </w:p>
    <w:p w:rsidR="007454AA" w:rsidRDefault="0024356A" w:rsidP="000D2C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56A">
        <w:rPr>
          <w:sz w:val="28"/>
          <w:szCs w:val="28"/>
        </w:rPr>
        <w:t>Запрещается получать в связи с исполнением должностных обязанн</w:t>
      </w:r>
      <w:r w:rsidRPr="0024356A">
        <w:rPr>
          <w:sz w:val="28"/>
          <w:szCs w:val="28"/>
        </w:rPr>
        <w:t>о</w:t>
      </w:r>
      <w:r w:rsidRPr="0024356A">
        <w:rPr>
          <w:sz w:val="28"/>
          <w:szCs w:val="28"/>
        </w:rPr>
        <w:t>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  <w:r w:rsidR="005566DC">
        <w:rPr>
          <w:sz w:val="28"/>
          <w:szCs w:val="28"/>
        </w:rPr>
        <w:t xml:space="preserve"> </w:t>
      </w:r>
      <w:r w:rsidRPr="0024356A">
        <w:rPr>
          <w:sz w:val="28"/>
          <w:szCs w:val="28"/>
        </w:rPr>
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службы.</w:t>
      </w:r>
      <w:r w:rsidR="005566DC">
        <w:rPr>
          <w:sz w:val="28"/>
          <w:szCs w:val="28"/>
        </w:rPr>
        <w:t xml:space="preserve"> </w:t>
      </w:r>
      <w:r w:rsidRPr="0024356A">
        <w:rPr>
          <w:sz w:val="28"/>
          <w:szCs w:val="28"/>
        </w:rPr>
        <w:t>В случае если родственн</w:t>
      </w:r>
      <w:r w:rsidRPr="0024356A">
        <w:rPr>
          <w:sz w:val="28"/>
          <w:szCs w:val="28"/>
        </w:rPr>
        <w:t>и</w:t>
      </w:r>
      <w:r w:rsidRPr="0024356A">
        <w:rPr>
          <w:sz w:val="28"/>
          <w:szCs w:val="28"/>
        </w:rPr>
        <w:t xml:space="preserve">ками гражданского служащего </w:t>
      </w:r>
      <w:r w:rsidR="005566DC">
        <w:rPr>
          <w:sz w:val="28"/>
          <w:szCs w:val="28"/>
        </w:rPr>
        <w:t>получ</w:t>
      </w:r>
      <w:r w:rsidR="000D2CD1">
        <w:rPr>
          <w:sz w:val="28"/>
          <w:szCs w:val="28"/>
        </w:rPr>
        <w:t xml:space="preserve">ены </w:t>
      </w:r>
      <w:r w:rsidRPr="0024356A">
        <w:rPr>
          <w:sz w:val="28"/>
          <w:szCs w:val="28"/>
        </w:rPr>
        <w:t>подарк</w:t>
      </w:r>
      <w:r w:rsidR="005566DC">
        <w:rPr>
          <w:sz w:val="28"/>
          <w:szCs w:val="28"/>
        </w:rPr>
        <w:t>и</w:t>
      </w:r>
      <w:r w:rsidRPr="0024356A">
        <w:rPr>
          <w:sz w:val="28"/>
          <w:szCs w:val="28"/>
        </w:rPr>
        <w:t xml:space="preserve"> от физических лиц и/или организаций, в отношении которых гражданский служащий осуществляет или ранее осуществлял отдельные функции государственного управления, </w:t>
      </w:r>
      <w:r w:rsidR="005566DC">
        <w:rPr>
          <w:sz w:val="28"/>
          <w:szCs w:val="28"/>
        </w:rPr>
        <w:t>в результате чего возникает (может возникнуть) конфликт интересов, гражда</w:t>
      </w:r>
      <w:r w:rsidR="005566DC">
        <w:rPr>
          <w:sz w:val="28"/>
          <w:szCs w:val="28"/>
        </w:rPr>
        <w:t>н</w:t>
      </w:r>
      <w:r w:rsidR="005566DC">
        <w:rPr>
          <w:sz w:val="28"/>
          <w:szCs w:val="28"/>
        </w:rPr>
        <w:t xml:space="preserve">скому служащему </w:t>
      </w:r>
      <w:r w:rsidRPr="0024356A">
        <w:rPr>
          <w:sz w:val="28"/>
          <w:szCs w:val="28"/>
        </w:rPr>
        <w:t xml:space="preserve"> </w:t>
      </w:r>
      <w:r w:rsidR="005566DC">
        <w:rPr>
          <w:sz w:val="28"/>
          <w:szCs w:val="28"/>
        </w:rPr>
        <w:t>необходимо</w:t>
      </w:r>
      <w:r w:rsidRPr="0024356A">
        <w:rPr>
          <w:sz w:val="28"/>
          <w:szCs w:val="28"/>
        </w:rPr>
        <w:t xml:space="preserve"> предложить вернуть соответствующий под</w:t>
      </w:r>
      <w:r w:rsidRPr="0024356A">
        <w:rPr>
          <w:sz w:val="28"/>
          <w:szCs w:val="28"/>
        </w:rPr>
        <w:t>а</w:t>
      </w:r>
      <w:r w:rsidRPr="0024356A">
        <w:rPr>
          <w:sz w:val="28"/>
          <w:szCs w:val="28"/>
        </w:rPr>
        <w:t>рок или компенсировать его стоимость</w:t>
      </w:r>
      <w:r w:rsidR="005566DC">
        <w:rPr>
          <w:sz w:val="28"/>
          <w:szCs w:val="28"/>
        </w:rPr>
        <w:t xml:space="preserve">. </w:t>
      </w:r>
    </w:p>
    <w:p w:rsidR="007454AA" w:rsidRDefault="005566DC" w:rsidP="002921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4356A" w:rsidRPr="0024356A">
        <w:rPr>
          <w:sz w:val="28"/>
          <w:szCs w:val="28"/>
        </w:rPr>
        <w:t>о принятия гражданским служащим мер по урегулированию ко</w:t>
      </w:r>
      <w:r w:rsidR="0024356A" w:rsidRPr="0024356A">
        <w:rPr>
          <w:sz w:val="28"/>
          <w:szCs w:val="28"/>
        </w:rPr>
        <w:t>н</w:t>
      </w:r>
      <w:r w:rsidR="0024356A" w:rsidRPr="0024356A">
        <w:rPr>
          <w:sz w:val="28"/>
          <w:szCs w:val="28"/>
        </w:rPr>
        <w:t xml:space="preserve">фликта интересов </w:t>
      </w:r>
      <w:r>
        <w:rPr>
          <w:sz w:val="28"/>
          <w:szCs w:val="28"/>
        </w:rPr>
        <w:t>он может быть отстранен</w:t>
      </w:r>
      <w:r w:rsidR="0024356A" w:rsidRPr="0024356A">
        <w:rPr>
          <w:sz w:val="28"/>
          <w:szCs w:val="28"/>
        </w:rPr>
        <w:t xml:space="preserve"> от исполнения должностных (служебных) обязанностей в отношении физических лиц и организаций, от которых был получен подарок. </w:t>
      </w:r>
    </w:p>
    <w:p w:rsidR="007A61A7" w:rsidRPr="00EE683E" w:rsidRDefault="0024356A" w:rsidP="002921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56A">
        <w:rPr>
          <w:sz w:val="28"/>
          <w:szCs w:val="28"/>
        </w:rPr>
        <w:t xml:space="preserve">Вместе с тем, например, </w:t>
      </w:r>
      <w:r w:rsidR="005566DC">
        <w:rPr>
          <w:sz w:val="28"/>
          <w:szCs w:val="28"/>
        </w:rPr>
        <w:t xml:space="preserve">подарок </w:t>
      </w:r>
      <w:proofErr w:type="gramStart"/>
      <w:r w:rsidR="005566DC" w:rsidRPr="0024356A">
        <w:rPr>
          <w:sz w:val="28"/>
          <w:szCs w:val="28"/>
        </w:rPr>
        <w:t>гражданскому</w:t>
      </w:r>
      <w:proofErr w:type="gramEnd"/>
      <w:r w:rsidR="005566DC" w:rsidRPr="0024356A">
        <w:rPr>
          <w:sz w:val="28"/>
          <w:szCs w:val="28"/>
        </w:rPr>
        <w:t xml:space="preserve"> служащему </w:t>
      </w:r>
      <w:r w:rsidR="005566DC">
        <w:rPr>
          <w:sz w:val="28"/>
          <w:szCs w:val="28"/>
        </w:rPr>
        <w:t>может быть преподнесен</w:t>
      </w:r>
      <w:r w:rsidRPr="0024356A">
        <w:rPr>
          <w:sz w:val="28"/>
          <w:szCs w:val="28"/>
        </w:rPr>
        <w:t xml:space="preserve"> в связи с общепринятым поводом, например, в связи с празднованием дня рождения или иного праздника. В данной ситуации под</w:t>
      </w:r>
      <w:r w:rsidRPr="0024356A">
        <w:rPr>
          <w:sz w:val="28"/>
          <w:szCs w:val="28"/>
        </w:rPr>
        <w:t>а</w:t>
      </w:r>
      <w:r w:rsidRPr="0024356A">
        <w:rPr>
          <w:sz w:val="28"/>
          <w:szCs w:val="28"/>
        </w:rPr>
        <w:t>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</w:t>
      </w:r>
      <w:r w:rsidRPr="0024356A">
        <w:rPr>
          <w:sz w:val="28"/>
          <w:szCs w:val="28"/>
        </w:rPr>
        <w:t>и</w:t>
      </w:r>
      <w:r w:rsidRPr="0024356A">
        <w:rPr>
          <w:sz w:val="28"/>
          <w:szCs w:val="28"/>
        </w:rPr>
        <w:t xml:space="preserve">тывать, что получение подарка от </w:t>
      </w:r>
      <w:proofErr w:type="gramStart"/>
      <w:r w:rsidRPr="0024356A">
        <w:rPr>
          <w:sz w:val="28"/>
          <w:szCs w:val="28"/>
        </w:rPr>
        <w:t>заинтересованной</w:t>
      </w:r>
      <w:proofErr w:type="gramEnd"/>
      <w:r w:rsidRPr="0024356A">
        <w:rPr>
          <w:sz w:val="28"/>
          <w:szCs w:val="28"/>
        </w:rPr>
        <w:t xml:space="preserve"> организации ставит гражданского служащего в ситуацию конфликта интересов. Полученная в</w:t>
      </w:r>
      <w:r w:rsidRPr="0024356A">
        <w:rPr>
          <w:sz w:val="28"/>
          <w:szCs w:val="28"/>
        </w:rPr>
        <w:t>ы</w:t>
      </w:r>
      <w:r w:rsidRPr="0024356A">
        <w:rPr>
          <w:sz w:val="28"/>
          <w:szCs w:val="28"/>
        </w:rPr>
        <w:t>года может негативно повлиять на исполнение им должностных обязанн</w:t>
      </w:r>
      <w:r w:rsidRPr="0024356A">
        <w:rPr>
          <w:sz w:val="28"/>
          <w:szCs w:val="28"/>
        </w:rPr>
        <w:t>о</w:t>
      </w:r>
      <w:r w:rsidRPr="0024356A">
        <w:rPr>
          <w:sz w:val="28"/>
          <w:szCs w:val="28"/>
        </w:rPr>
        <w:t>стей и объективность принимаемых решений. Кроме того, такие действия могут вызвать у граждан обоснованные сомнения в беспристрастности гра</w:t>
      </w:r>
      <w:r w:rsidRPr="0024356A">
        <w:rPr>
          <w:sz w:val="28"/>
          <w:szCs w:val="28"/>
        </w:rPr>
        <w:t>ж</w:t>
      </w:r>
      <w:r w:rsidRPr="0024356A">
        <w:rPr>
          <w:sz w:val="28"/>
          <w:szCs w:val="28"/>
        </w:rPr>
        <w:lastRenderedPageBreak/>
        <w:t>данского служащего и, тем самым, могут нанести ущерб репутации госуда</w:t>
      </w:r>
      <w:r w:rsidRPr="0024356A">
        <w:rPr>
          <w:sz w:val="28"/>
          <w:szCs w:val="28"/>
        </w:rPr>
        <w:t>р</w:t>
      </w:r>
      <w:r w:rsidRPr="0024356A">
        <w:rPr>
          <w:sz w:val="28"/>
          <w:szCs w:val="28"/>
        </w:rPr>
        <w:t>ственного органа и государственной службе в целом.</w:t>
      </w:r>
    </w:p>
    <w:p w:rsidR="001C7884" w:rsidRDefault="00811426" w:rsidP="00B10A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921C3" w:rsidRPr="007454AA">
        <w:rPr>
          <w:sz w:val="28"/>
          <w:szCs w:val="28"/>
        </w:rPr>
        <w:t>5.</w:t>
      </w:r>
      <w:r w:rsidR="007A61A7" w:rsidRPr="007454AA">
        <w:rPr>
          <w:sz w:val="28"/>
          <w:szCs w:val="28"/>
        </w:rPr>
        <w:t xml:space="preserve"> </w:t>
      </w:r>
      <w:r w:rsidR="002921C3" w:rsidRPr="007454AA">
        <w:rPr>
          <w:sz w:val="28"/>
          <w:szCs w:val="28"/>
        </w:rPr>
        <w:t>И</w:t>
      </w:r>
      <w:r w:rsidR="007A61A7" w:rsidRPr="007454AA">
        <w:rPr>
          <w:sz w:val="28"/>
          <w:szCs w:val="28"/>
        </w:rPr>
        <w:t>мущественные</w:t>
      </w:r>
      <w:r w:rsidR="007A61A7" w:rsidRPr="00EE683E">
        <w:rPr>
          <w:sz w:val="28"/>
          <w:szCs w:val="28"/>
        </w:rPr>
        <w:t xml:space="preserve"> обязательства и судебные разбирательства</w:t>
      </w:r>
      <w:r w:rsidR="004A6F3F">
        <w:rPr>
          <w:sz w:val="28"/>
          <w:szCs w:val="28"/>
        </w:rPr>
        <w:t>.</w:t>
      </w:r>
    </w:p>
    <w:p w:rsidR="007454AA" w:rsidRDefault="004A6F3F" w:rsidP="001C788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6F3F">
        <w:rPr>
          <w:sz w:val="28"/>
          <w:szCs w:val="28"/>
        </w:rPr>
        <w:t>В случае если гражданский служащий участвует в осуществлении о</w:t>
      </w:r>
      <w:r w:rsidRPr="004A6F3F">
        <w:rPr>
          <w:sz w:val="28"/>
          <w:szCs w:val="28"/>
        </w:rPr>
        <w:t>т</w:t>
      </w:r>
      <w:r w:rsidRPr="004A6F3F">
        <w:rPr>
          <w:sz w:val="28"/>
          <w:szCs w:val="28"/>
        </w:rPr>
        <w:t xml:space="preserve">дельных функций государственного управления в отношении </w:t>
      </w:r>
      <w:r>
        <w:rPr>
          <w:sz w:val="28"/>
          <w:szCs w:val="28"/>
        </w:rPr>
        <w:t xml:space="preserve">физического лица или </w:t>
      </w:r>
      <w:r w:rsidR="007454AA">
        <w:rPr>
          <w:sz w:val="28"/>
          <w:szCs w:val="28"/>
        </w:rPr>
        <w:t>организации, которые</w:t>
      </w:r>
      <w:r w:rsidRPr="004A6F3F">
        <w:rPr>
          <w:sz w:val="28"/>
          <w:szCs w:val="28"/>
        </w:rPr>
        <w:t xml:space="preserve"> име</w:t>
      </w:r>
      <w:r w:rsidR="007454AA">
        <w:rPr>
          <w:sz w:val="28"/>
          <w:szCs w:val="28"/>
        </w:rPr>
        <w:t>ю</w:t>
      </w:r>
      <w:r w:rsidRPr="004A6F3F">
        <w:rPr>
          <w:sz w:val="28"/>
          <w:szCs w:val="28"/>
        </w:rPr>
        <w:t>т имущественные обязательства перед гражданским служащим, его родственниками, или иными лицами, с котор</w:t>
      </w:r>
      <w:r w:rsidRPr="004A6F3F">
        <w:rPr>
          <w:sz w:val="28"/>
          <w:szCs w:val="28"/>
        </w:rPr>
        <w:t>ы</w:t>
      </w:r>
      <w:r w:rsidRPr="004A6F3F">
        <w:rPr>
          <w:sz w:val="28"/>
          <w:szCs w:val="28"/>
        </w:rPr>
        <w:t xml:space="preserve">ми связана личная заинтересованность, </w:t>
      </w:r>
      <w:r w:rsidR="007454AA">
        <w:rPr>
          <w:sz w:val="28"/>
          <w:szCs w:val="28"/>
        </w:rPr>
        <w:t xml:space="preserve">ему </w:t>
      </w:r>
      <w:r w:rsidRPr="004A6F3F">
        <w:rPr>
          <w:sz w:val="28"/>
          <w:szCs w:val="28"/>
        </w:rPr>
        <w:t>необходимо</w:t>
      </w:r>
      <w:r w:rsidR="007454AA">
        <w:rPr>
          <w:sz w:val="28"/>
          <w:szCs w:val="28"/>
        </w:rPr>
        <w:t xml:space="preserve"> </w:t>
      </w:r>
      <w:r w:rsidRPr="004A6F3F">
        <w:rPr>
          <w:sz w:val="28"/>
          <w:szCs w:val="28"/>
        </w:rPr>
        <w:t xml:space="preserve">уведомить </w:t>
      </w:r>
      <w:r w:rsidR="007454AA">
        <w:rPr>
          <w:sz w:val="28"/>
          <w:szCs w:val="28"/>
        </w:rPr>
        <w:t>Уполн</w:t>
      </w:r>
      <w:r w:rsidR="007454AA">
        <w:rPr>
          <w:sz w:val="28"/>
          <w:szCs w:val="28"/>
        </w:rPr>
        <w:t>о</w:t>
      </w:r>
      <w:r w:rsidR="007454AA">
        <w:rPr>
          <w:sz w:val="28"/>
          <w:szCs w:val="28"/>
        </w:rPr>
        <w:t>моченного</w:t>
      </w:r>
      <w:r w:rsidRPr="004A6F3F">
        <w:rPr>
          <w:sz w:val="28"/>
          <w:szCs w:val="28"/>
        </w:rPr>
        <w:t xml:space="preserve"> в письменной форме о наличии личной заинтересованности</w:t>
      </w:r>
      <w:r w:rsidR="007454AA">
        <w:rPr>
          <w:sz w:val="28"/>
          <w:szCs w:val="28"/>
        </w:rPr>
        <w:t>.</w:t>
      </w:r>
      <w:r w:rsidR="007454AA" w:rsidRPr="007454AA">
        <w:rPr>
          <w:sz w:val="28"/>
          <w:szCs w:val="28"/>
        </w:rPr>
        <w:t xml:space="preserve"> </w:t>
      </w:r>
      <w:r w:rsidR="008B0951">
        <w:rPr>
          <w:sz w:val="28"/>
          <w:szCs w:val="28"/>
        </w:rPr>
        <w:br/>
      </w:r>
      <w:r w:rsidR="007454AA" w:rsidRPr="004A6F3F">
        <w:rPr>
          <w:sz w:val="28"/>
          <w:szCs w:val="28"/>
        </w:rPr>
        <w:t>В случае если гражданский служащий, его родственники или иные лица, с которыми связана личная заинтересованность, участвуют в деле, рассматр</w:t>
      </w:r>
      <w:r w:rsidR="007454AA" w:rsidRPr="004A6F3F">
        <w:rPr>
          <w:sz w:val="28"/>
          <w:szCs w:val="28"/>
        </w:rPr>
        <w:t>и</w:t>
      </w:r>
      <w:r w:rsidR="007454AA" w:rsidRPr="004A6F3F">
        <w:rPr>
          <w:sz w:val="28"/>
          <w:szCs w:val="28"/>
        </w:rPr>
        <w:t xml:space="preserve">ваемом в судебном разбирательстве с физическими лицами и организациями, в отношении которых гражданский служащий осуществляет отдельные функции государственного управления, </w:t>
      </w:r>
      <w:r w:rsidR="007454AA">
        <w:rPr>
          <w:sz w:val="28"/>
          <w:szCs w:val="28"/>
        </w:rPr>
        <w:t xml:space="preserve">ему </w:t>
      </w:r>
      <w:r w:rsidR="007454AA" w:rsidRPr="004A6F3F">
        <w:rPr>
          <w:sz w:val="28"/>
          <w:szCs w:val="28"/>
        </w:rPr>
        <w:t>необходимо</w:t>
      </w:r>
      <w:r w:rsidR="007454AA">
        <w:rPr>
          <w:sz w:val="28"/>
          <w:szCs w:val="28"/>
        </w:rPr>
        <w:t xml:space="preserve"> </w:t>
      </w:r>
      <w:r w:rsidR="007454AA" w:rsidRPr="007454AA">
        <w:rPr>
          <w:sz w:val="28"/>
          <w:szCs w:val="28"/>
        </w:rPr>
        <w:t>уведомить Уполн</w:t>
      </w:r>
      <w:r w:rsidR="007454AA" w:rsidRPr="007454AA">
        <w:rPr>
          <w:sz w:val="28"/>
          <w:szCs w:val="28"/>
        </w:rPr>
        <w:t>о</w:t>
      </w:r>
      <w:r w:rsidR="007454AA" w:rsidRPr="007454AA">
        <w:rPr>
          <w:sz w:val="28"/>
          <w:szCs w:val="28"/>
        </w:rPr>
        <w:t>моченного в письменной форме о наличии личной заинтересованности.</w:t>
      </w:r>
    </w:p>
    <w:p w:rsidR="007454AA" w:rsidRPr="004A6F3F" w:rsidRDefault="007454AA" w:rsidP="007454A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54AA">
        <w:rPr>
          <w:sz w:val="28"/>
          <w:szCs w:val="28"/>
        </w:rPr>
        <w:t>До принятия гражданским служащим мер по урегулированию ко</w:t>
      </w:r>
      <w:r w:rsidRPr="007454AA">
        <w:rPr>
          <w:sz w:val="28"/>
          <w:szCs w:val="28"/>
        </w:rPr>
        <w:t>н</w:t>
      </w:r>
      <w:r w:rsidRPr="007454AA">
        <w:rPr>
          <w:sz w:val="28"/>
          <w:szCs w:val="28"/>
        </w:rPr>
        <w:t>фликта интересов он может быть отстранен от исполнения должностных (служебных) обязанностей в отношении</w:t>
      </w:r>
      <w:r>
        <w:rPr>
          <w:sz w:val="28"/>
          <w:szCs w:val="28"/>
        </w:rPr>
        <w:t xml:space="preserve"> соответствующих физических лиц и организаций</w:t>
      </w:r>
      <w:r w:rsidRPr="007454AA">
        <w:rPr>
          <w:sz w:val="28"/>
          <w:szCs w:val="28"/>
        </w:rPr>
        <w:t>.</w:t>
      </w:r>
    </w:p>
    <w:p w:rsidR="001C7884" w:rsidRDefault="00811426" w:rsidP="00B10A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61A7" w:rsidRPr="00EE683E">
        <w:rPr>
          <w:sz w:val="28"/>
          <w:szCs w:val="28"/>
        </w:rPr>
        <w:t>6</w:t>
      </w:r>
      <w:r w:rsidR="007454AA">
        <w:rPr>
          <w:sz w:val="28"/>
          <w:szCs w:val="28"/>
        </w:rPr>
        <w:t>.</w:t>
      </w:r>
      <w:r w:rsidR="007A61A7" w:rsidRPr="00EE683E">
        <w:rPr>
          <w:sz w:val="28"/>
          <w:szCs w:val="28"/>
        </w:rPr>
        <w:t xml:space="preserve"> </w:t>
      </w:r>
      <w:r w:rsidR="00037D3F">
        <w:rPr>
          <w:sz w:val="28"/>
          <w:szCs w:val="28"/>
        </w:rPr>
        <w:t>В</w:t>
      </w:r>
      <w:r w:rsidR="007A61A7" w:rsidRPr="00EE683E">
        <w:rPr>
          <w:sz w:val="28"/>
          <w:szCs w:val="28"/>
        </w:rPr>
        <w:t>заимодействие с бывшим работодателем и трудоустройство после увольнения с государственной</w:t>
      </w:r>
      <w:r w:rsidR="009C6233" w:rsidRPr="00EE683E">
        <w:rPr>
          <w:sz w:val="28"/>
          <w:szCs w:val="28"/>
        </w:rPr>
        <w:t xml:space="preserve"> гражданской</w:t>
      </w:r>
      <w:r w:rsidR="006B5ACB">
        <w:rPr>
          <w:sz w:val="28"/>
          <w:szCs w:val="28"/>
        </w:rPr>
        <w:t xml:space="preserve"> службы. </w:t>
      </w:r>
    </w:p>
    <w:p w:rsidR="008F5EFB" w:rsidRDefault="006B5ACB" w:rsidP="001C788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ACB">
        <w:rPr>
          <w:sz w:val="28"/>
          <w:szCs w:val="28"/>
        </w:rPr>
        <w:t>Гражданскому служащему рекомендуется воздерживаться от ведения переговоров о последующем трудоустройстве с</w:t>
      </w:r>
      <w:r>
        <w:rPr>
          <w:sz w:val="28"/>
          <w:szCs w:val="28"/>
        </w:rPr>
        <w:t xml:space="preserve"> физическими лицами или</w:t>
      </w:r>
      <w:r w:rsidRPr="006B5ACB">
        <w:rPr>
          <w:sz w:val="28"/>
          <w:szCs w:val="28"/>
        </w:rPr>
        <w:t xml:space="preserve"> о</w:t>
      </w:r>
      <w:r w:rsidRPr="006B5ACB">
        <w:rPr>
          <w:sz w:val="28"/>
          <w:szCs w:val="28"/>
        </w:rPr>
        <w:t>р</w:t>
      </w:r>
      <w:r w:rsidRPr="006B5ACB">
        <w:rPr>
          <w:sz w:val="28"/>
          <w:szCs w:val="28"/>
        </w:rPr>
        <w:t>ганизациями, в отношении которых он осуществляет отдельные функции государственного управления. При поступлении соответствующих предл</w:t>
      </w:r>
      <w:r w:rsidRPr="006B5ACB">
        <w:rPr>
          <w:sz w:val="28"/>
          <w:szCs w:val="28"/>
        </w:rPr>
        <w:t>о</w:t>
      </w:r>
      <w:r w:rsidRPr="006B5ACB">
        <w:rPr>
          <w:sz w:val="28"/>
          <w:szCs w:val="28"/>
        </w:rPr>
        <w:t xml:space="preserve">жений </w:t>
      </w:r>
      <w:proofErr w:type="gramStart"/>
      <w:r w:rsidRPr="006B5ACB">
        <w:rPr>
          <w:sz w:val="28"/>
          <w:szCs w:val="28"/>
        </w:rPr>
        <w:t>гражданскому</w:t>
      </w:r>
      <w:proofErr w:type="gramEnd"/>
      <w:r w:rsidRPr="006B5ACB">
        <w:rPr>
          <w:sz w:val="28"/>
          <w:szCs w:val="28"/>
        </w:rPr>
        <w:t xml:space="preserve"> служащему рекомендуется отказаться от их обсужд</w:t>
      </w:r>
      <w:r w:rsidRPr="006B5ACB">
        <w:rPr>
          <w:sz w:val="28"/>
          <w:szCs w:val="28"/>
        </w:rPr>
        <w:t>е</w:t>
      </w:r>
      <w:r w:rsidRPr="006B5ACB">
        <w:rPr>
          <w:sz w:val="28"/>
          <w:szCs w:val="28"/>
        </w:rPr>
        <w:t>ния до момента увольнения с государственной службы.</w:t>
      </w:r>
      <w:r>
        <w:rPr>
          <w:sz w:val="28"/>
          <w:szCs w:val="28"/>
        </w:rPr>
        <w:t xml:space="preserve"> </w:t>
      </w:r>
      <w:r w:rsidRPr="006B5ACB">
        <w:rPr>
          <w:sz w:val="28"/>
          <w:szCs w:val="28"/>
        </w:rPr>
        <w:t>В случае если ук</w:t>
      </w:r>
      <w:r w:rsidRPr="006B5ACB">
        <w:rPr>
          <w:sz w:val="28"/>
          <w:szCs w:val="28"/>
        </w:rPr>
        <w:t>а</w:t>
      </w:r>
      <w:r w:rsidRPr="006B5ACB">
        <w:rPr>
          <w:sz w:val="28"/>
          <w:szCs w:val="28"/>
        </w:rPr>
        <w:t xml:space="preserve">занные переговоры о последующем трудоустройстве начались, </w:t>
      </w:r>
      <w:proofErr w:type="gramStart"/>
      <w:r w:rsidRPr="006B5ACB">
        <w:rPr>
          <w:sz w:val="28"/>
          <w:szCs w:val="28"/>
        </w:rPr>
        <w:t>гражданскому</w:t>
      </w:r>
      <w:proofErr w:type="gramEnd"/>
      <w:r w:rsidRPr="006B5ACB">
        <w:rPr>
          <w:sz w:val="28"/>
          <w:szCs w:val="28"/>
        </w:rPr>
        <w:t xml:space="preserve"> служащему следует уведомить </w:t>
      </w:r>
      <w:r>
        <w:rPr>
          <w:sz w:val="28"/>
          <w:szCs w:val="28"/>
        </w:rPr>
        <w:t>Уполномоченного</w:t>
      </w:r>
      <w:r w:rsidRPr="006B5ACB">
        <w:rPr>
          <w:sz w:val="28"/>
          <w:szCs w:val="28"/>
        </w:rPr>
        <w:t xml:space="preserve"> в письменной форме о наличии личной заинтересованности.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r w:rsidRPr="006B5ACB">
        <w:rPr>
          <w:sz w:val="28"/>
          <w:szCs w:val="28"/>
        </w:rPr>
        <w:t>ражданск</w:t>
      </w:r>
      <w:r>
        <w:rPr>
          <w:sz w:val="28"/>
          <w:szCs w:val="28"/>
        </w:rPr>
        <w:t xml:space="preserve">ий служащий может быть </w:t>
      </w:r>
      <w:r w:rsidRPr="006B5ACB">
        <w:rPr>
          <w:sz w:val="28"/>
          <w:szCs w:val="28"/>
        </w:rPr>
        <w:t>отстран</w:t>
      </w:r>
      <w:r>
        <w:rPr>
          <w:sz w:val="28"/>
          <w:szCs w:val="28"/>
        </w:rPr>
        <w:t>ен</w:t>
      </w:r>
      <w:r w:rsidRPr="006B5ACB">
        <w:rPr>
          <w:sz w:val="28"/>
          <w:szCs w:val="28"/>
        </w:rPr>
        <w:t xml:space="preserve"> от исполнения должностных (служебных) обязанностей в отнош</w:t>
      </w:r>
      <w:r w:rsidRPr="006B5ACB">
        <w:rPr>
          <w:sz w:val="28"/>
          <w:szCs w:val="28"/>
        </w:rPr>
        <w:t>е</w:t>
      </w:r>
      <w:r w:rsidRPr="006B5ACB">
        <w:rPr>
          <w:sz w:val="28"/>
          <w:szCs w:val="28"/>
        </w:rPr>
        <w:t xml:space="preserve">нии </w:t>
      </w:r>
      <w:r>
        <w:rPr>
          <w:sz w:val="28"/>
          <w:szCs w:val="28"/>
        </w:rPr>
        <w:t xml:space="preserve">физического лица или </w:t>
      </w:r>
      <w:r w:rsidRPr="006B5ACB">
        <w:rPr>
          <w:sz w:val="28"/>
          <w:szCs w:val="28"/>
        </w:rPr>
        <w:t>организации, с которой он ведет переговоры о трудоустройстве после увольнения с государственной службы.</w:t>
      </w:r>
      <w:proofErr w:type="gramEnd"/>
    </w:p>
    <w:p w:rsidR="001C7884" w:rsidRPr="00B10A63" w:rsidRDefault="00811426" w:rsidP="00B10A63">
      <w:pPr>
        <w:pStyle w:val="a4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4.</w:t>
      </w:r>
      <w:r w:rsidR="008F5EFB">
        <w:rPr>
          <w:sz w:val="28"/>
          <w:szCs w:val="28"/>
        </w:rPr>
        <w:t>7.</w:t>
      </w:r>
      <w:r w:rsidR="007A61A7" w:rsidRPr="00EE683E">
        <w:rPr>
          <w:sz w:val="28"/>
          <w:szCs w:val="28"/>
        </w:rPr>
        <w:t xml:space="preserve"> </w:t>
      </w:r>
      <w:r w:rsidR="001C7884" w:rsidRPr="00B10A63">
        <w:rPr>
          <w:spacing w:val="-6"/>
          <w:sz w:val="28"/>
          <w:szCs w:val="28"/>
        </w:rPr>
        <w:t xml:space="preserve">Участие в принятии решений о закупках для государственных нужд. </w:t>
      </w:r>
    </w:p>
    <w:p w:rsidR="008F5EFB" w:rsidRPr="008F5EFB" w:rsidRDefault="008F5EFB" w:rsidP="001C788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F5EFB">
        <w:rPr>
          <w:sz w:val="28"/>
          <w:szCs w:val="28"/>
        </w:rPr>
        <w:t>Государственный служащий участвует в принятии решения о закупке государственным органом товаров, работ, услуг, участниками которой явл</w:t>
      </w:r>
      <w:r w:rsidRPr="008F5EFB">
        <w:rPr>
          <w:sz w:val="28"/>
          <w:szCs w:val="28"/>
        </w:rPr>
        <w:t>я</w:t>
      </w:r>
      <w:r w:rsidRPr="008F5EFB">
        <w:rPr>
          <w:sz w:val="28"/>
          <w:szCs w:val="28"/>
        </w:rPr>
        <w:t>ются юридические или физические лица, в отношении которых у гражда</w:t>
      </w:r>
      <w:r w:rsidRPr="008F5EFB">
        <w:rPr>
          <w:sz w:val="28"/>
          <w:szCs w:val="28"/>
        </w:rPr>
        <w:t>н</w:t>
      </w:r>
      <w:r w:rsidRPr="008F5EFB">
        <w:rPr>
          <w:sz w:val="28"/>
          <w:szCs w:val="28"/>
        </w:rPr>
        <w:t>ского служащего имеется заинтересованность (участниками закупки (рук</w:t>
      </w:r>
      <w:r w:rsidRPr="008F5EFB">
        <w:rPr>
          <w:sz w:val="28"/>
          <w:szCs w:val="28"/>
        </w:rPr>
        <w:t>о</w:t>
      </w:r>
      <w:r w:rsidRPr="008F5EFB">
        <w:rPr>
          <w:sz w:val="28"/>
          <w:szCs w:val="28"/>
        </w:rPr>
        <w:t>водителями, владельцами участника закупки) являются его родственники или иные лица, с которыми связана личная заинтересованность государственного служащего</w:t>
      </w:r>
      <w:r w:rsidR="00B10A63">
        <w:rPr>
          <w:sz w:val="28"/>
          <w:szCs w:val="28"/>
        </w:rPr>
        <w:t>)</w:t>
      </w:r>
      <w:r w:rsidRPr="008F5EF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8F5EFB">
        <w:rPr>
          <w:sz w:val="28"/>
          <w:szCs w:val="28"/>
        </w:rPr>
        <w:t>Государственному</w:t>
      </w:r>
      <w:proofErr w:type="gramEnd"/>
      <w:r w:rsidRPr="008F5EFB">
        <w:rPr>
          <w:sz w:val="28"/>
          <w:szCs w:val="28"/>
        </w:rPr>
        <w:t xml:space="preserve"> служащему следует уведомить о наличии личной заинтересованности </w:t>
      </w:r>
      <w:r>
        <w:rPr>
          <w:sz w:val="28"/>
          <w:szCs w:val="28"/>
        </w:rPr>
        <w:t>Уполномоченного</w:t>
      </w:r>
      <w:r w:rsidRPr="008F5EFB">
        <w:rPr>
          <w:sz w:val="28"/>
          <w:szCs w:val="28"/>
        </w:rPr>
        <w:t xml:space="preserve"> в письменной форме. При этом рекомендуется, по возможности, отказаться от участия в соответству</w:t>
      </w:r>
      <w:r w:rsidRPr="008F5EFB">
        <w:rPr>
          <w:sz w:val="28"/>
          <w:szCs w:val="28"/>
        </w:rPr>
        <w:t>ю</w:t>
      </w:r>
      <w:r w:rsidRPr="008F5EFB">
        <w:rPr>
          <w:sz w:val="28"/>
          <w:szCs w:val="28"/>
        </w:rPr>
        <w:t>щей закупке.</w:t>
      </w:r>
    </w:p>
    <w:p w:rsidR="00D91FDF" w:rsidRDefault="00811426" w:rsidP="00B10A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8F5EFB">
        <w:rPr>
          <w:sz w:val="28"/>
          <w:szCs w:val="28"/>
        </w:rPr>
        <w:t xml:space="preserve">8. </w:t>
      </w:r>
      <w:r w:rsidR="00D91FDF">
        <w:rPr>
          <w:sz w:val="28"/>
          <w:szCs w:val="28"/>
        </w:rPr>
        <w:t>Нарушение установленных запретов.</w:t>
      </w:r>
    </w:p>
    <w:p w:rsidR="000C44C4" w:rsidRPr="000C44C4" w:rsidRDefault="001F1AF3" w:rsidP="00D91FD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 яв</w:t>
      </w:r>
      <w:r w:rsidR="007A61A7" w:rsidRPr="00EE683E"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="007A61A7" w:rsidRPr="00EE683E">
        <w:rPr>
          <w:sz w:val="28"/>
          <w:szCs w:val="28"/>
        </w:rPr>
        <w:t xml:space="preserve"> нарушение</w:t>
      </w:r>
      <w:r>
        <w:rPr>
          <w:sz w:val="28"/>
          <w:szCs w:val="28"/>
        </w:rPr>
        <w:t>м установленных запретов понимается</w:t>
      </w:r>
      <w:r w:rsidR="007A61A7" w:rsidRPr="00EE683E">
        <w:rPr>
          <w:sz w:val="28"/>
          <w:szCs w:val="28"/>
        </w:rPr>
        <w:t xml:space="preserve"> испол</w:t>
      </w:r>
      <w:r w:rsidR="007A61A7" w:rsidRPr="00EE683E">
        <w:rPr>
          <w:sz w:val="28"/>
          <w:szCs w:val="28"/>
        </w:rPr>
        <w:t>ь</w:t>
      </w:r>
      <w:r w:rsidR="007A61A7" w:rsidRPr="00EE683E">
        <w:rPr>
          <w:sz w:val="28"/>
          <w:szCs w:val="28"/>
        </w:rPr>
        <w:t>зование служебной информации, получение наград, почетных и специальных званий (за исключением научных) от иностранных государств и др..</w:t>
      </w:r>
      <w:r w:rsidR="000C44C4" w:rsidRPr="000C44C4">
        <w:t xml:space="preserve"> </w:t>
      </w:r>
      <w:r w:rsidR="000C44C4" w:rsidRPr="000C44C4">
        <w:rPr>
          <w:sz w:val="28"/>
          <w:szCs w:val="28"/>
        </w:rPr>
        <w:t>Госуда</w:t>
      </w:r>
      <w:r w:rsidR="000C44C4" w:rsidRPr="000C44C4">
        <w:rPr>
          <w:sz w:val="28"/>
          <w:szCs w:val="28"/>
        </w:rPr>
        <w:t>р</w:t>
      </w:r>
      <w:r w:rsidR="000C44C4" w:rsidRPr="000C44C4">
        <w:rPr>
          <w:sz w:val="28"/>
          <w:szCs w:val="28"/>
        </w:rPr>
        <w:t>ственному служащему запрещается разглашать или использовать в целях, не связанных с государственной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</w:t>
      </w:r>
      <w:proofErr w:type="gramEnd"/>
      <w:r w:rsidR="000C44C4" w:rsidRPr="000C44C4">
        <w:rPr>
          <w:sz w:val="28"/>
          <w:szCs w:val="28"/>
        </w:rPr>
        <w:t xml:space="preserve"> Указанный запрет </w:t>
      </w:r>
      <w:proofErr w:type="gramStart"/>
      <w:r w:rsidR="000C44C4" w:rsidRPr="000C44C4">
        <w:rPr>
          <w:sz w:val="28"/>
          <w:szCs w:val="28"/>
        </w:rPr>
        <w:t>распространяется</w:t>
      </w:r>
      <w:proofErr w:type="gramEnd"/>
      <w:r w:rsidR="000C44C4" w:rsidRPr="000C44C4">
        <w:rPr>
          <w:sz w:val="28"/>
          <w:szCs w:val="28"/>
        </w:rPr>
        <w:t xml:space="preserve"> в том числе и на использование неконфиденциальной информации, которая лишь вр</w:t>
      </w:r>
      <w:r w:rsidR="000C44C4" w:rsidRPr="000C44C4">
        <w:rPr>
          <w:sz w:val="28"/>
          <w:szCs w:val="28"/>
        </w:rPr>
        <w:t>е</w:t>
      </w:r>
      <w:r w:rsidR="000C44C4" w:rsidRPr="000C44C4">
        <w:rPr>
          <w:sz w:val="28"/>
          <w:szCs w:val="28"/>
        </w:rPr>
        <w:t>менно недоступна широкой общественности.</w:t>
      </w:r>
    </w:p>
    <w:p w:rsidR="007A61A7" w:rsidRPr="00EE683E" w:rsidRDefault="000C44C4" w:rsidP="000C44C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4C4">
        <w:rPr>
          <w:sz w:val="28"/>
          <w:szCs w:val="28"/>
        </w:rPr>
        <w:t xml:space="preserve">В связи с этим </w:t>
      </w:r>
      <w:proofErr w:type="gramStart"/>
      <w:r w:rsidRPr="000C44C4">
        <w:rPr>
          <w:sz w:val="28"/>
          <w:szCs w:val="28"/>
        </w:rPr>
        <w:t>государственному</w:t>
      </w:r>
      <w:proofErr w:type="gramEnd"/>
      <w:r w:rsidRPr="000C44C4">
        <w:rPr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</w:t>
      </w:r>
      <w:r w:rsidRPr="000C44C4">
        <w:rPr>
          <w:sz w:val="28"/>
          <w:szCs w:val="28"/>
        </w:rPr>
        <w:t>а</w:t>
      </w:r>
      <w:r w:rsidRPr="000C44C4">
        <w:rPr>
          <w:sz w:val="28"/>
          <w:szCs w:val="28"/>
        </w:rPr>
        <w:t>нут достоянием широкой общественности.</w:t>
      </w:r>
    </w:p>
    <w:p w:rsidR="00EA07C1" w:rsidRPr="00EE683E" w:rsidRDefault="00A70D4C" w:rsidP="005D1BD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C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</w:t>
      </w:r>
      <w:r w:rsidR="000C44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коррупционной направленности, связанны</w:t>
      </w:r>
      <w:r w:rsidR="00B10A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конфликтом интересов на государственной службе</w:t>
      </w:r>
      <w:r w:rsidR="00B10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07C1" w:rsidRPr="00EE683E" w:rsidRDefault="001A2E04" w:rsidP="005D1BD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непринятие государственным служащим мер по предотвращению конфликта интересов; </w:t>
      </w:r>
      <w:proofErr w:type="gramEnd"/>
    </w:p>
    <w:p w:rsidR="00EA07C1" w:rsidRPr="00EE683E" w:rsidRDefault="001A2E04" w:rsidP="005D1BD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неуведомление представителя нанимателя о возникшем конфликте интересов либо о наличии личной заинтересованности, которая может прив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конфликту интересов; владение ценными бумагами, акциями (долями участия, паями в уставных (складочных) капиталах организаций), а равно н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к их передаче в доверительное управление в соответствии с з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конодательством Российской Федерации; </w:t>
      </w:r>
    </w:p>
    <w:p w:rsidR="00EA07C1" w:rsidRPr="00EE683E" w:rsidRDefault="001A2E04" w:rsidP="005D1BD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иной оплачиваемой деятельностью без уведомления работ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дателя при наличии (возможности) конфликта интересов и др. </w:t>
      </w:r>
    </w:p>
    <w:p w:rsidR="00EA07C1" w:rsidRPr="00EE683E" w:rsidRDefault="00A70D4C" w:rsidP="005D1BD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11 Закона о противодействии коррупции</w:t>
      </w:r>
      <w:r w:rsidR="00DC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 </w:t>
      </w:r>
      <w:r w:rsidR="008B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DC59CA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 гражданской службе</w:t>
      </w:r>
      <w:r w:rsidR="009C6233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233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 обязан принимать меры по недопущению любой возможности возникновения конфликта инт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ресов. С этой целью он обязан в письменной форме уведомить </w:t>
      </w:r>
      <w:r w:rsidR="009C6233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аппарата Уполномоченного по правам человека в Костромской </w:t>
      </w:r>
      <w:r w:rsidR="00833AEA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8B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6233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833AEA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233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аппарата) области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возникшем конфликте интересов или о возможности его возникновения, как только ему станет об этом извес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</w:p>
    <w:p w:rsidR="00EA07C1" w:rsidRPr="00EE683E" w:rsidRDefault="00EA07C1" w:rsidP="005D1BD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вышеуказанн</w:t>
      </w:r>
      <w:r w:rsidR="00DC5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</w:t>
      </w:r>
      <w:r w:rsidR="00DC59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AEA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 </w:t>
      </w: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должно рассматриваться как дисциплинарный проступок и может привести к привлечению его к дисциплинарной ответственности. Кроме того, исходя из содержания статьи 33 Закона о гражданской службе во взаимосвязи со стат</w:t>
      </w: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15 того же Закона, неисполнение гражданским служащим перечисленных обязанностей может повлечь его увольнение с гражданской службы.</w:t>
      </w:r>
    </w:p>
    <w:p w:rsidR="00A70D4C" w:rsidRDefault="00A70D4C" w:rsidP="005D1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4C" w:rsidRPr="00A70D4C" w:rsidRDefault="00A70D4C" w:rsidP="00A70D4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A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Урегулирование конфликта интересов.</w:t>
      </w:r>
    </w:p>
    <w:p w:rsidR="00EA07C1" w:rsidRPr="00EE683E" w:rsidRDefault="00A70D4C" w:rsidP="005D1BD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C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противодействии коррупции предусмотре</w:t>
      </w:r>
      <w:r w:rsidR="000C4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способов урегулирования конфликта интересов на государственной службе:</w:t>
      </w:r>
    </w:p>
    <w:p w:rsidR="00EA07C1" w:rsidRPr="00EE683E" w:rsidRDefault="009F4CD8" w:rsidP="005D1BD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должностного или служебного положения являющегося стороной конфликта интересов государственного служащего, вплоть до о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странения его от исполнения должностных (служебных) обязанностей; </w:t>
      </w:r>
    </w:p>
    <w:p w:rsidR="00EA07C1" w:rsidRPr="00EE683E" w:rsidRDefault="009F4CD8" w:rsidP="005D1BD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такого служащего от выгоды, явившейся причиной возникн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вения конфликта интересов; </w:t>
      </w:r>
    </w:p>
    <w:p w:rsidR="00EA07C1" w:rsidRDefault="009F4CD8" w:rsidP="005D1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 (самоотвод) </w:t>
      </w:r>
      <w:proofErr w:type="gramStart"/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в установленных з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DC5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одательством случаях и порядке;</w:t>
      </w:r>
    </w:p>
    <w:p w:rsidR="00EA07C1" w:rsidRDefault="00DC59CA" w:rsidP="00DC59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отстранение от замещаемой должности (недопущение к </w:t>
      </w: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 должностных обязанностей) гражданского служащего в период урегулиров</w:t>
      </w: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конфликта интересов;</w:t>
      </w:r>
    </w:p>
    <w:p w:rsidR="00366D24" w:rsidRPr="000C44C4" w:rsidRDefault="00DC59CA" w:rsidP="000C44C4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владения гражданским служащим</w:t>
      </w:r>
      <w:r w:rsidRPr="00DC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ценными бумагами, а</w:t>
      </w: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 (долями участия, паями в уставных (складочных) капиталах организ</w:t>
      </w: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ций), он обязан в целях предотвращения конфликта интересов передать их в доверительное управление в соответствии с законодательством Российской Федерации</w:t>
      </w:r>
      <w:r w:rsidR="00EA07C1" w:rsidRPr="00EE6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366D24" w:rsidRPr="000C44C4" w:rsidSect="00B10A63">
      <w:headerReference w:type="default" r:id="rId9"/>
      <w:pgSz w:w="11906" w:h="16838"/>
      <w:pgMar w:top="1134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55" w:rsidRDefault="002E2155" w:rsidP="00972482">
      <w:pPr>
        <w:spacing w:after="0" w:line="240" w:lineRule="auto"/>
      </w:pPr>
      <w:r>
        <w:separator/>
      </w:r>
    </w:p>
  </w:endnote>
  <w:endnote w:type="continuationSeparator" w:id="0">
    <w:p w:rsidR="002E2155" w:rsidRDefault="002E2155" w:rsidP="0097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55" w:rsidRDefault="002E2155" w:rsidP="00972482">
      <w:pPr>
        <w:spacing w:after="0" w:line="240" w:lineRule="auto"/>
      </w:pPr>
      <w:r>
        <w:separator/>
      </w:r>
    </w:p>
  </w:footnote>
  <w:footnote w:type="continuationSeparator" w:id="0">
    <w:p w:rsidR="002E2155" w:rsidRDefault="002E2155" w:rsidP="0097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573890"/>
      <w:docPartObj>
        <w:docPartGallery w:val="Page Numbers (Top of Page)"/>
        <w:docPartUnique/>
      </w:docPartObj>
    </w:sdtPr>
    <w:sdtEndPr/>
    <w:sdtContent>
      <w:p w:rsidR="00F252A6" w:rsidRDefault="00F252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951">
          <w:rPr>
            <w:noProof/>
          </w:rPr>
          <w:t>7</w:t>
        </w:r>
        <w:r>
          <w:fldChar w:fldCharType="end"/>
        </w:r>
      </w:p>
    </w:sdtContent>
  </w:sdt>
  <w:p w:rsidR="000C7137" w:rsidRDefault="000C71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165275E"/>
    <w:multiLevelType w:val="multilevel"/>
    <w:tmpl w:val="F1AE5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D10C1"/>
    <w:multiLevelType w:val="multilevel"/>
    <w:tmpl w:val="DDA22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93916"/>
    <w:multiLevelType w:val="multilevel"/>
    <w:tmpl w:val="706A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3D11F4"/>
    <w:multiLevelType w:val="multilevel"/>
    <w:tmpl w:val="D4E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B04A6"/>
    <w:multiLevelType w:val="multilevel"/>
    <w:tmpl w:val="F49A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E6C74"/>
    <w:multiLevelType w:val="multilevel"/>
    <w:tmpl w:val="D0FE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D16AF"/>
    <w:multiLevelType w:val="multilevel"/>
    <w:tmpl w:val="EB98D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A2E07"/>
    <w:multiLevelType w:val="hybridMultilevel"/>
    <w:tmpl w:val="E262474E"/>
    <w:lvl w:ilvl="0" w:tplc="4120C40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642469"/>
    <w:multiLevelType w:val="multilevel"/>
    <w:tmpl w:val="FD42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A6DDC"/>
    <w:multiLevelType w:val="multilevel"/>
    <w:tmpl w:val="DDAA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E5F9B"/>
    <w:multiLevelType w:val="multilevel"/>
    <w:tmpl w:val="28CE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D51893"/>
    <w:multiLevelType w:val="multilevel"/>
    <w:tmpl w:val="F63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235BBB"/>
    <w:multiLevelType w:val="multilevel"/>
    <w:tmpl w:val="D564D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7E6A0A"/>
    <w:multiLevelType w:val="multilevel"/>
    <w:tmpl w:val="944A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D4765C"/>
    <w:multiLevelType w:val="multilevel"/>
    <w:tmpl w:val="FEDC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8724CB"/>
    <w:multiLevelType w:val="multilevel"/>
    <w:tmpl w:val="6E5669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8520D1"/>
    <w:multiLevelType w:val="multilevel"/>
    <w:tmpl w:val="5E6C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969BD"/>
    <w:multiLevelType w:val="multilevel"/>
    <w:tmpl w:val="7394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332589"/>
    <w:multiLevelType w:val="multilevel"/>
    <w:tmpl w:val="481CC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2C6829"/>
    <w:multiLevelType w:val="multilevel"/>
    <w:tmpl w:val="55AE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7177A"/>
    <w:multiLevelType w:val="multilevel"/>
    <w:tmpl w:val="B95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EE6B6C"/>
    <w:multiLevelType w:val="hybridMultilevel"/>
    <w:tmpl w:val="337C8262"/>
    <w:lvl w:ilvl="0" w:tplc="4A5E70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304F10"/>
    <w:multiLevelType w:val="multilevel"/>
    <w:tmpl w:val="A12A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0"/>
  </w:num>
  <w:num w:numId="5">
    <w:abstractNumId w:val="12"/>
  </w:num>
  <w:num w:numId="6">
    <w:abstractNumId w:val="1"/>
  </w:num>
  <w:num w:numId="7">
    <w:abstractNumId w:val="21"/>
  </w:num>
  <w:num w:numId="8">
    <w:abstractNumId w:val="2"/>
  </w:num>
  <w:num w:numId="9">
    <w:abstractNumId w:val="22"/>
  </w:num>
  <w:num w:numId="10">
    <w:abstractNumId w:val="13"/>
  </w:num>
  <w:num w:numId="11">
    <w:abstractNumId w:val="4"/>
  </w:num>
  <w:num w:numId="12">
    <w:abstractNumId w:val="20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17"/>
  </w:num>
  <w:num w:numId="18">
    <w:abstractNumId w:val="3"/>
  </w:num>
  <w:num w:numId="19">
    <w:abstractNumId w:val="16"/>
  </w:num>
  <w:num w:numId="20">
    <w:abstractNumId w:val="14"/>
  </w:num>
  <w:num w:numId="21">
    <w:abstractNumId w:val="19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03"/>
    <w:rsid w:val="0002457A"/>
    <w:rsid w:val="00025037"/>
    <w:rsid w:val="00037D3F"/>
    <w:rsid w:val="0008332E"/>
    <w:rsid w:val="000C44C4"/>
    <w:rsid w:val="000C7137"/>
    <w:rsid w:val="000D2CD1"/>
    <w:rsid w:val="00133837"/>
    <w:rsid w:val="001A2E04"/>
    <w:rsid w:val="001C4FE1"/>
    <w:rsid w:val="001C7884"/>
    <w:rsid w:val="001E5673"/>
    <w:rsid w:val="001F1AF3"/>
    <w:rsid w:val="00213604"/>
    <w:rsid w:val="002214A0"/>
    <w:rsid w:val="00225AEC"/>
    <w:rsid w:val="0024356A"/>
    <w:rsid w:val="00280A0E"/>
    <w:rsid w:val="002921C3"/>
    <w:rsid w:val="002A0D2B"/>
    <w:rsid w:val="002E2155"/>
    <w:rsid w:val="00325215"/>
    <w:rsid w:val="00366D24"/>
    <w:rsid w:val="003A5202"/>
    <w:rsid w:val="003E301D"/>
    <w:rsid w:val="004171DF"/>
    <w:rsid w:val="004A6F3F"/>
    <w:rsid w:val="004B224F"/>
    <w:rsid w:val="004F2D17"/>
    <w:rsid w:val="00501DBB"/>
    <w:rsid w:val="00504024"/>
    <w:rsid w:val="005566DC"/>
    <w:rsid w:val="005C011A"/>
    <w:rsid w:val="005D1BDF"/>
    <w:rsid w:val="00612548"/>
    <w:rsid w:val="00613E8A"/>
    <w:rsid w:val="00626F5B"/>
    <w:rsid w:val="00665512"/>
    <w:rsid w:val="006B5ACB"/>
    <w:rsid w:val="006C13CF"/>
    <w:rsid w:val="007454AA"/>
    <w:rsid w:val="00755202"/>
    <w:rsid w:val="00776AF0"/>
    <w:rsid w:val="00782378"/>
    <w:rsid w:val="00783B79"/>
    <w:rsid w:val="00795A69"/>
    <w:rsid w:val="007A61A7"/>
    <w:rsid w:val="007F6FE4"/>
    <w:rsid w:val="00811426"/>
    <w:rsid w:val="00833AEA"/>
    <w:rsid w:val="00854F03"/>
    <w:rsid w:val="008B0951"/>
    <w:rsid w:val="008F5EFB"/>
    <w:rsid w:val="00972482"/>
    <w:rsid w:val="0099533A"/>
    <w:rsid w:val="009B4F0D"/>
    <w:rsid w:val="009C6233"/>
    <w:rsid w:val="009D4AB0"/>
    <w:rsid w:val="009F4CD8"/>
    <w:rsid w:val="00A16727"/>
    <w:rsid w:val="00A67C84"/>
    <w:rsid w:val="00A70D4C"/>
    <w:rsid w:val="00AC7863"/>
    <w:rsid w:val="00B10A63"/>
    <w:rsid w:val="00B1526D"/>
    <w:rsid w:val="00B72E99"/>
    <w:rsid w:val="00BD1B75"/>
    <w:rsid w:val="00C93499"/>
    <w:rsid w:val="00CC52EB"/>
    <w:rsid w:val="00CE2884"/>
    <w:rsid w:val="00CE6351"/>
    <w:rsid w:val="00D91FDF"/>
    <w:rsid w:val="00DA769A"/>
    <w:rsid w:val="00DC59CA"/>
    <w:rsid w:val="00DF5150"/>
    <w:rsid w:val="00DF5E59"/>
    <w:rsid w:val="00E060EA"/>
    <w:rsid w:val="00E13947"/>
    <w:rsid w:val="00E919FB"/>
    <w:rsid w:val="00E958AF"/>
    <w:rsid w:val="00EA07C1"/>
    <w:rsid w:val="00EE683E"/>
    <w:rsid w:val="00F00603"/>
    <w:rsid w:val="00F252A6"/>
    <w:rsid w:val="00F45520"/>
    <w:rsid w:val="00FA1EFA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E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2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482"/>
  </w:style>
  <w:style w:type="paragraph" w:styleId="a9">
    <w:name w:val="footer"/>
    <w:basedOn w:val="a"/>
    <w:link w:val="aa"/>
    <w:uiPriority w:val="99"/>
    <w:unhideWhenUsed/>
    <w:rsid w:val="00972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E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2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482"/>
  </w:style>
  <w:style w:type="paragraph" w:styleId="a9">
    <w:name w:val="footer"/>
    <w:basedOn w:val="a"/>
    <w:link w:val="aa"/>
    <w:uiPriority w:val="99"/>
    <w:unhideWhenUsed/>
    <w:rsid w:val="00972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2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4955">
                  <w:marLeft w:val="4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CF54-09D0-474D-A59D-7E2DB1E8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2016-08-11T11:32:00Z</cp:lastPrinted>
  <dcterms:created xsi:type="dcterms:W3CDTF">2016-08-15T06:47:00Z</dcterms:created>
  <dcterms:modified xsi:type="dcterms:W3CDTF">2016-08-15T06:47:00Z</dcterms:modified>
</cp:coreProperties>
</file>